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1B105D5" w14:textId="77777777" w:rsidR="00BA5801" w:rsidRPr="00BC4B07" w:rsidRDefault="00BA5801" w:rsidP="00BA5801">
      <w:pPr>
        <w:jc w:val="center"/>
        <w:rPr>
          <w:rFonts w:ascii="Arial" w:hAnsi="Arial" w:cs="Arial"/>
          <w:b/>
          <w:bCs/>
          <w:sz w:val="20"/>
          <w:szCs w:val="20"/>
        </w:rPr>
      </w:pPr>
    </w:p>
    <w:p w14:paraId="2F39C101" w14:textId="77777777" w:rsidR="00BA5801" w:rsidRPr="00BC4B07" w:rsidRDefault="00BA5801" w:rsidP="00BA5801">
      <w:pPr>
        <w:jc w:val="center"/>
        <w:rPr>
          <w:rFonts w:ascii="Arial" w:hAnsi="Arial" w:cs="Arial"/>
          <w:b/>
          <w:bCs/>
          <w:sz w:val="20"/>
          <w:szCs w:val="20"/>
        </w:rPr>
      </w:pPr>
      <w:r w:rsidRPr="00BC4B07">
        <w:rPr>
          <w:rFonts w:ascii="Arial" w:hAnsi="Arial" w:cs="Arial"/>
          <w:b/>
          <w:bCs/>
          <w:sz w:val="20"/>
          <w:szCs w:val="20"/>
        </w:rPr>
        <w:t>KVALIFIKACIJOS REIKALAVIMAI</w:t>
      </w:r>
    </w:p>
    <w:p w14:paraId="10CEC628" w14:textId="77777777" w:rsidR="00BA5801" w:rsidRDefault="00BA5801" w:rsidP="00BA5801">
      <w:pPr>
        <w:rPr>
          <w:rFonts w:ascii="Arial" w:hAnsi="Arial" w:cs="Arial"/>
          <w:sz w:val="20"/>
          <w:szCs w:val="20"/>
        </w:rPr>
      </w:pPr>
    </w:p>
    <w:p w14:paraId="4C950597" w14:textId="77777777" w:rsidR="00BE092A" w:rsidRPr="00BC4B07" w:rsidRDefault="00BE092A" w:rsidP="00BA5801">
      <w:pPr>
        <w:rPr>
          <w:rFonts w:ascii="Arial" w:hAnsi="Arial" w:cs="Arial"/>
          <w:sz w:val="20"/>
          <w:szCs w:val="20"/>
        </w:rPr>
      </w:pPr>
    </w:p>
    <w:tbl>
      <w:tblPr>
        <w:tblStyle w:val="TableGrid1"/>
        <w:tblW w:w="14601" w:type="dxa"/>
        <w:tblInd w:w="-5" w:type="dxa"/>
        <w:tblLayout w:type="fixed"/>
        <w:tblLook w:val="04A0" w:firstRow="1" w:lastRow="0" w:firstColumn="1" w:lastColumn="0" w:noHBand="0" w:noVBand="1"/>
      </w:tblPr>
      <w:tblGrid>
        <w:gridCol w:w="567"/>
        <w:gridCol w:w="5387"/>
        <w:gridCol w:w="8647"/>
      </w:tblGrid>
      <w:tr w:rsidR="00FA1C16" w:rsidRPr="00BC4B07" w14:paraId="7524FB66" w14:textId="77777777" w:rsidTr="322A36BE">
        <w:tc>
          <w:tcPr>
            <w:tcW w:w="567" w:type="dxa"/>
            <w:shd w:val="clear" w:color="auto" w:fill="C1E4F5" w:themeFill="accent1" w:themeFillTint="33"/>
          </w:tcPr>
          <w:p w14:paraId="6794A241" w14:textId="77777777" w:rsidR="00FA1C16" w:rsidRPr="00BC4B07" w:rsidRDefault="00FA1C16" w:rsidP="00515627">
            <w:pPr>
              <w:pStyle w:val="Sraopastraipa"/>
              <w:tabs>
                <w:tab w:val="left" w:pos="360"/>
              </w:tabs>
              <w:spacing w:before="60" w:after="60"/>
              <w:ind w:left="-7"/>
              <w:jc w:val="center"/>
              <w:rPr>
                <w:rFonts w:ascii="Arial" w:hAnsi="Arial" w:cs="Arial"/>
                <w:b/>
                <w:bCs/>
                <w:iCs/>
                <w:sz w:val="22"/>
                <w:szCs w:val="22"/>
              </w:rPr>
            </w:pPr>
          </w:p>
        </w:tc>
        <w:tc>
          <w:tcPr>
            <w:tcW w:w="5387" w:type="dxa"/>
            <w:shd w:val="clear" w:color="auto" w:fill="C1E4F5" w:themeFill="accent1" w:themeFillTint="33"/>
            <w:vAlign w:val="center"/>
          </w:tcPr>
          <w:p w14:paraId="4C217A85" w14:textId="77777777" w:rsidR="00FA1C16" w:rsidRPr="00BC4B07" w:rsidRDefault="00FA1C16" w:rsidP="00515627">
            <w:pPr>
              <w:tabs>
                <w:tab w:val="left" w:pos="851"/>
              </w:tabs>
              <w:spacing w:before="60" w:after="60"/>
              <w:jc w:val="center"/>
              <w:rPr>
                <w:rFonts w:ascii="Arial" w:hAnsi="Arial" w:cs="Arial"/>
                <w:b/>
                <w:bCs/>
                <w:sz w:val="22"/>
                <w:szCs w:val="22"/>
              </w:rPr>
            </w:pPr>
            <w:r w:rsidRPr="00BC4B07">
              <w:rPr>
                <w:rFonts w:ascii="Arial" w:hAnsi="Arial" w:cs="Arial"/>
                <w:b/>
                <w:bCs/>
                <w:sz w:val="22"/>
                <w:szCs w:val="22"/>
              </w:rPr>
              <w:t>Kvalifikacijos reikalavimas</w:t>
            </w:r>
          </w:p>
        </w:tc>
        <w:tc>
          <w:tcPr>
            <w:tcW w:w="8647" w:type="dxa"/>
            <w:shd w:val="clear" w:color="auto" w:fill="C1E4F5" w:themeFill="accent1" w:themeFillTint="33"/>
            <w:vAlign w:val="center"/>
          </w:tcPr>
          <w:p w14:paraId="55AD51B9" w14:textId="77777777" w:rsidR="00FA1C16" w:rsidRPr="00BC4B07" w:rsidRDefault="00FA1C16" w:rsidP="00515627">
            <w:pPr>
              <w:spacing w:before="60" w:after="60"/>
              <w:ind w:left="34"/>
              <w:jc w:val="center"/>
              <w:rPr>
                <w:rFonts w:ascii="Arial" w:hAnsi="Arial" w:cs="Arial"/>
                <w:b/>
                <w:bCs/>
                <w:color w:val="000000"/>
                <w:sz w:val="22"/>
                <w:szCs w:val="22"/>
              </w:rPr>
            </w:pPr>
            <w:r w:rsidRPr="00BC4B07">
              <w:rPr>
                <w:rFonts w:ascii="Arial" w:eastAsia="Yu Mincho" w:hAnsi="Arial" w:cs="Arial"/>
                <w:b/>
                <w:bCs/>
                <w:sz w:val="22"/>
                <w:szCs w:val="22"/>
                <w:lang w:eastAsia="en-US"/>
              </w:rPr>
              <w:t xml:space="preserve">Kvalifikaciją </w:t>
            </w:r>
            <w:r w:rsidRPr="00BC4B07">
              <w:rPr>
                <w:rFonts w:ascii="Arial" w:hAnsi="Arial" w:cs="Arial"/>
                <w:b/>
                <w:bCs/>
                <w:sz w:val="22"/>
                <w:szCs w:val="22"/>
              </w:rPr>
              <w:t>įrodantys dokumentai</w:t>
            </w:r>
          </w:p>
        </w:tc>
      </w:tr>
      <w:tr w:rsidR="00FA1C16" w:rsidRPr="00BC4B07" w14:paraId="17FDF4C9" w14:textId="77777777" w:rsidTr="322A36BE">
        <w:tc>
          <w:tcPr>
            <w:tcW w:w="567" w:type="dxa"/>
            <w:shd w:val="clear" w:color="auto" w:fill="auto"/>
          </w:tcPr>
          <w:p w14:paraId="26CD660D" w14:textId="77777777" w:rsidR="00FA1C16" w:rsidRPr="00BC4B07" w:rsidRDefault="00FA1C16" w:rsidP="00BA5801">
            <w:pPr>
              <w:pStyle w:val="Sraopastraipa"/>
              <w:numPr>
                <w:ilvl w:val="0"/>
                <w:numId w:val="2"/>
              </w:numPr>
              <w:tabs>
                <w:tab w:val="left" w:pos="360"/>
              </w:tabs>
              <w:spacing w:before="60" w:after="60"/>
              <w:rPr>
                <w:rFonts w:ascii="Arial" w:hAnsi="Arial" w:cs="Arial"/>
                <w:iCs/>
                <w:sz w:val="22"/>
                <w:szCs w:val="22"/>
              </w:rPr>
            </w:pPr>
          </w:p>
        </w:tc>
        <w:tc>
          <w:tcPr>
            <w:tcW w:w="5387" w:type="dxa"/>
            <w:shd w:val="clear" w:color="auto" w:fill="auto"/>
          </w:tcPr>
          <w:p w14:paraId="69D8FCC4" w14:textId="55EDB810" w:rsidR="00FA1C16" w:rsidRPr="00BC4B07" w:rsidRDefault="23B34D66">
            <w:pPr>
              <w:tabs>
                <w:tab w:val="left" w:pos="851"/>
              </w:tabs>
              <w:spacing w:before="60" w:after="60"/>
              <w:jc w:val="both"/>
              <w:rPr>
                <w:rFonts w:ascii="Arial" w:hAnsi="Arial" w:cs="Arial"/>
                <w:sz w:val="22"/>
                <w:szCs w:val="22"/>
              </w:rPr>
            </w:pPr>
            <w:r w:rsidRPr="322A36BE">
              <w:rPr>
                <w:rFonts w:ascii="Arial" w:hAnsi="Arial" w:cs="Arial"/>
                <w:sz w:val="22"/>
                <w:szCs w:val="22"/>
              </w:rPr>
              <w:t>Tiekėjas</w:t>
            </w:r>
            <w:r w:rsidR="00FA1C16" w:rsidRPr="322A36BE">
              <w:rPr>
                <w:rFonts w:ascii="Arial" w:hAnsi="Arial" w:cs="Arial"/>
                <w:sz w:val="22"/>
                <w:szCs w:val="22"/>
              </w:rPr>
              <w:t xml:space="preserve"> per pastaruosius </w:t>
            </w:r>
            <w:r w:rsidR="5A110D0C" w:rsidRPr="322A36BE">
              <w:rPr>
                <w:rFonts w:ascii="Arial" w:hAnsi="Arial" w:cs="Arial"/>
                <w:sz w:val="22"/>
                <w:szCs w:val="22"/>
              </w:rPr>
              <w:t>5</w:t>
            </w:r>
            <w:r w:rsidR="00FA1C16" w:rsidRPr="322A36BE">
              <w:rPr>
                <w:rFonts w:ascii="Arial" w:hAnsi="Arial" w:cs="Arial"/>
                <w:sz w:val="22"/>
                <w:szCs w:val="22"/>
              </w:rPr>
              <w:t xml:space="preserve"> metus iki pasiūlymo pateikimo termino pabaigos yra įvykdęs laistymo sistemos įrengimo darbų sutartį, kurios vertė ne mažesnė kaip 30 000,00</w:t>
            </w:r>
            <w:r w:rsidR="03534BF9" w:rsidRPr="322A36BE">
              <w:rPr>
                <w:rFonts w:ascii="Arial" w:hAnsi="Arial" w:cs="Arial"/>
                <w:sz w:val="22"/>
                <w:szCs w:val="22"/>
              </w:rPr>
              <w:t xml:space="preserve"> Eur</w:t>
            </w:r>
            <w:r w:rsidR="00FA1C16" w:rsidRPr="322A36BE">
              <w:rPr>
                <w:rFonts w:ascii="Arial" w:hAnsi="Arial" w:cs="Arial"/>
                <w:sz w:val="22"/>
                <w:szCs w:val="22"/>
              </w:rPr>
              <w:t xml:space="preserve"> (trisdešimt tūkstančių</w:t>
            </w:r>
            <w:r w:rsidR="68675BB1" w:rsidRPr="322A36BE">
              <w:rPr>
                <w:rFonts w:ascii="Arial" w:hAnsi="Arial" w:cs="Arial"/>
                <w:sz w:val="22"/>
                <w:szCs w:val="22"/>
              </w:rPr>
              <w:t xml:space="preserve"> eurų</w:t>
            </w:r>
            <w:r w:rsidR="00FA1C16" w:rsidRPr="322A36BE">
              <w:rPr>
                <w:rFonts w:ascii="Arial" w:hAnsi="Arial" w:cs="Arial"/>
                <w:sz w:val="22"/>
                <w:szCs w:val="22"/>
              </w:rPr>
              <w:t xml:space="preserve"> </w:t>
            </w:r>
            <w:r w:rsidR="3921E7FF" w:rsidRPr="322A36BE">
              <w:rPr>
                <w:rFonts w:ascii="Arial" w:hAnsi="Arial" w:cs="Arial"/>
                <w:sz w:val="22"/>
                <w:szCs w:val="22"/>
              </w:rPr>
              <w:t xml:space="preserve">00 </w:t>
            </w:r>
            <w:r w:rsidR="00FA1C16" w:rsidRPr="322A36BE">
              <w:rPr>
                <w:rFonts w:ascii="Arial" w:hAnsi="Arial" w:cs="Arial"/>
                <w:sz w:val="22"/>
                <w:szCs w:val="22"/>
              </w:rPr>
              <w:t>c</w:t>
            </w:r>
            <w:r w:rsidR="2B5185B6" w:rsidRPr="322A36BE">
              <w:rPr>
                <w:rFonts w:ascii="Arial" w:hAnsi="Arial" w:cs="Arial"/>
                <w:sz w:val="22"/>
                <w:szCs w:val="22"/>
              </w:rPr>
              <w:t>t</w:t>
            </w:r>
            <w:r w:rsidR="00FA1C16" w:rsidRPr="322A36BE">
              <w:rPr>
                <w:rFonts w:ascii="Arial" w:hAnsi="Arial" w:cs="Arial"/>
                <w:sz w:val="22"/>
                <w:szCs w:val="22"/>
              </w:rPr>
              <w:t>) be PVM</w:t>
            </w:r>
            <w:r w:rsidR="08CA756B" w:rsidRPr="322A36BE">
              <w:rPr>
                <w:rFonts w:ascii="Arial" w:hAnsi="Arial" w:cs="Arial"/>
                <w:sz w:val="22"/>
                <w:szCs w:val="22"/>
              </w:rPr>
              <w:t xml:space="preserve"> ir svarbiausių darbų atlikimas ir galutiniai rezultatai buvo tinkami.</w:t>
            </w:r>
          </w:p>
          <w:p w14:paraId="0C9B67F8" w14:textId="2EB6D67B" w:rsidR="00FA1C16" w:rsidRPr="00BC4B07" w:rsidRDefault="00FA1C16" w:rsidP="322A36BE">
            <w:pPr>
              <w:tabs>
                <w:tab w:val="left" w:pos="851"/>
              </w:tabs>
              <w:spacing w:before="60" w:after="60"/>
              <w:jc w:val="both"/>
              <w:rPr>
                <w:rFonts w:ascii="Arial" w:hAnsi="Arial" w:cs="Arial"/>
                <w:sz w:val="22"/>
                <w:szCs w:val="22"/>
              </w:rPr>
            </w:pPr>
          </w:p>
          <w:p w14:paraId="2764346B" w14:textId="790F213D" w:rsidR="00FA1C16" w:rsidRPr="00BC4B07" w:rsidRDefault="08CA756B" w:rsidP="00515627">
            <w:pPr>
              <w:tabs>
                <w:tab w:val="left" w:pos="851"/>
              </w:tabs>
              <w:spacing w:before="60" w:after="60"/>
              <w:jc w:val="both"/>
              <w:rPr>
                <w:rFonts w:ascii="Arial" w:hAnsi="Arial" w:cs="Arial"/>
                <w:sz w:val="22"/>
                <w:szCs w:val="22"/>
              </w:rPr>
            </w:pPr>
            <w:r w:rsidRPr="322A36BE">
              <w:rPr>
                <w:rFonts w:ascii="Arial" w:hAnsi="Arial" w:cs="Arial"/>
                <w:sz w:val="22"/>
                <w:szCs w:val="22"/>
              </w:rPr>
              <w:t>Svarbiausiais darbais laikomi</w:t>
            </w:r>
            <w:r w:rsidR="7B9E7B9C" w:rsidRPr="322A36BE">
              <w:rPr>
                <w:rFonts w:ascii="Arial" w:hAnsi="Arial" w:cs="Arial"/>
                <w:sz w:val="22"/>
                <w:szCs w:val="22"/>
              </w:rPr>
              <w:t xml:space="preserve"> – laistymo sistemos įrengimo darb</w:t>
            </w:r>
            <w:r w:rsidR="00E32431">
              <w:rPr>
                <w:rFonts w:ascii="Arial" w:hAnsi="Arial" w:cs="Arial"/>
                <w:sz w:val="22"/>
                <w:szCs w:val="22"/>
              </w:rPr>
              <w:t>ai</w:t>
            </w:r>
            <w:r w:rsidRPr="322A36BE">
              <w:rPr>
                <w:rFonts w:ascii="Arial" w:hAnsi="Arial" w:cs="Arial"/>
                <w:sz w:val="22"/>
                <w:szCs w:val="22"/>
              </w:rPr>
              <w:t xml:space="preserve"> </w:t>
            </w:r>
          </w:p>
          <w:p w14:paraId="76BB93B8" w14:textId="77777777" w:rsidR="00FA1C16" w:rsidRPr="00BC4B07" w:rsidRDefault="00FA1C16" w:rsidP="00515627">
            <w:pPr>
              <w:tabs>
                <w:tab w:val="left" w:pos="851"/>
              </w:tabs>
              <w:spacing w:before="60" w:after="60"/>
              <w:jc w:val="both"/>
              <w:rPr>
                <w:rFonts w:ascii="Arial" w:hAnsi="Arial" w:cs="Arial"/>
                <w:sz w:val="22"/>
                <w:szCs w:val="22"/>
              </w:rPr>
            </w:pPr>
          </w:p>
          <w:p w14:paraId="25310129" w14:textId="77777777" w:rsidR="00FA1C16" w:rsidRPr="00BC4B07" w:rsidRDefault="00FA1C16" w:rsidP="00AD26A4">
            <w:pPr>
              <w:tabs>
                <w:tab w:val="left" w:pos="851"/>
              </w:tabs>
              <w:spacing w:before="60" w:after="60"/>
              <w:jc w:val="both"/>
              <w:rPr>
                <w:rFonts w:ascii="Arial" w:hAnsi="Arial" w:cs="Arial"/>
                <w:sz w:val="22"/>
                <w:szCs w:val="22"/>
              </w:rPr>
            </w:pPr>
          </w:p>
        </w:tc>
        <w:tc>
          <w:tcPr>
            <w:tcW w:w="8647" w:type="dxa"/>
            <w:shd w:val="clear" w:color="auto" w:fill="auto"/>
          </w:tcPr>
          <w:p w14:paraId="42C4EB95" w14:textId="621CFACB" w:rsidR="00FA1C16" w:rsidRPr="00D51784" w:rsidRDefault="12BECCB1" w:rsidP="00D51784">
            <w:pPr>
              <w:pStyle w:val="paragraph"/>
              <w:jc w:val="both"/>
              <w:textAlignment w:val="baseline"/>
              <w:rPr>
                <w:rFonts w:ascii="Arial" w:hAnsi="Arial" w:cs="Arial"/>
                <w:sz w:val="22"/>
                <w:szCs w:val="22"/>
              </w:rPr>
            </w:pPr>
            <w:r w:rsidRPr="00D51784">
              <w:rPr>
                <w:rFonts w:asciiTheme="minorHAnsi" w:eastAsiaTheme="minorEastAsia" w:hAnsiTheme="minorHAnsi" w:cstheme="minorBidi"/>
                <w:sz w:val="22"/>
                <w:szCs w:val="22"/>
                <w:lang w:eastAsia="en-US"/>
              </w:rPr>
              <w:t>T</w:t>
            </w:r>
            <w:r w:rsidR="769525A6" w:rsidRPr="00D51784">
              <w:rPr>
                <w:rFonts w:asciiTheme="minorHAnsi" w:eastAsiaTheme="minorEastAsia" w:hAnsiTheme="minorHAnsi" w:cstheme="minorBidi"/>
                <w:sz w:val="22"/>
                <w:szCs w:val="22"/>
                <w:lang w:eastAsia="en-US"/>
              </w:rPr>
              <w:t>eikiamas T</w:t>
            </w:r>
            <w:r w:rsidRPr="00D51784">
              <w:rPr>
                <w:rFonts w:asciiTheme="minorHAnsi" w:eastAsiaTheme="minorEastAsia" w:hAnsiTheme="minorHAnsi" w:cstheme="minorBidi"/>
                <w:sz w:val="22"/>
                <w:szCs w:val="22"/>
                <w:lang w:eastAsia="en-US"/>
              </w:rPr>
              <w:t>iekėj</w:t>
            </w:r>
            <w:r w:rsidR="2BD690F6" w:rsidRPr="00D51784">
              <w:rPr>
                <w:rFonts w:asciiTheme="minorHAnsi" w:eastAsiaTheme="minorEastAsia" w:hAnsiTheme="minorHAnsi" w:cstheme="minorBidi"/>
                <w:sz w:val="22"/>
                <w:szCs w:val="22"/>
                <w:lang w:eastAsia="en-US"/>
              </w:rPr>
              <w:t>o</w:t>
            </w:r>
            <w:r w:rsidR="00FA1C16" w:rsidRPr="00D51784">
              <w:rPr>
                <w:rFonts w:asciiTheme="minorHAnsi" w:eastAsiaTheme="minorEastAsia" w:hAnsiTheme="minorHAnsi" w:cstheme="minorBidi"/>
                <w:sz w:val="22"/>
                <w:szCs w:val="22"/>
                <w:lang w:eastAsia="en-US"/>
              </w:rPr>
              <w:t xml:space="preserve"> per pastaruosius </w:t>
            </w:r>
            <w:r w:rsidR="15DEB3AC" w:rsidRPr="00D51784">
              <w:rPr>
                <w:rFonts w:asciiTheme="minorHAnsi" w:eastAsiaTheme="minorEastAsia" w:hAnsiTheme="minorHAnsi" w:cstheme="minorBidi"/>
                <w:sz w:val="22"/>
                <w:szCs w:val="22"/>
                <w:lang w:eastAsia="en-US"/>
              </w:rPr>
              <w:t>5</w:t>
            </w:r>
            <w:r w:rsidR="00FA1C16" w:rsidRPr="00D51784">
              <w:rPr>
                <w:rFonts w:asciiTheme="minorHAnsi" w:eastAsiaTheme="minorEastAsia" w:hAnsiTheme="minorHAnsi" w:cstheme="minorBidi"/>
                <w:sz w:val="22"/>
                <w:szCs w:val="22"/>
                <w:lang w:eastAsia="en-US"/>
              </w:rPr>
              <w:t xml:space="preserve"> metus (iki pasiūlymo pateikimo termino pabaigos) įvykdytų laistymo sistemos įrengimo darbų sutarčių sąrašas</w:t>
            </w:r>
            <w:r w:rsidR="007E0C5B" w:rsidRPr="00D51784">
              <w:rPr>
                <w:rFonts w:asciiTheme="minorHAnsi" w:eastAsiaTheme="minorEastAsia" w:hAnsiTheme="minorHAnsi" w:cstheme="minorBidi"/>
                <w:sz w:val="22"/>
                <w:szCs w:val="22"/>
                <w:lang w:eastAsia="en-US"/>
              </w:rPr>
              <w:t xml:space="preserve"> (SPS 5 priedas)</w:t>
            </w:r>
            <w:r w:rsidR="00FA1C16" w:rsidRPr="00D51784">
              <w:rPr>
                <w:rFonts w:asciiTheme="minorHAnsi" w:eastAsiaTheme="minorEastAsia" w:hAnsiTheme="minorHAnsi" w:cstheme="minorBidi"/>
                <w:sz w:val="22"/>
                <w:szCs w:val="22"/>
                <w:lang w:eastAsia="en-US"/>
              </w:rPr>
              <w:t xml:space="preserve">. Sąraše turi būti nurodytas darbų pavadinimas (sutarties objektas), sutarties kaina, data, pirkėjo identifikavimo duomenys, patvirtinti </w:t>
            </w:r>
            <w:r w:rsidR="1EB96158" w:rsidRPr="00D51784">
              <w:rPr>
                <w:rFonts w:asciiTheme="minorHAnsi" w:eastAsiaTheme="minorEastAsia" w:hAnsiTheme="minorHAnsi" w:cstheme="minorBidi"/>
                <w:sz w:val="22"/>
                <w:szCs w:val="22"/>
                <w:lang w:eastAsia="en-US"/>
              </w:rPr>
              <w:t>Tiekėjo</w:t>
            </w:r>
            <w:r w:rsidR="00FA1C16" w:rsidRPr="00D51784">
              <w:rPr>
                <w:rFonts w:asciiTheme="minorHAnsi" w:eastAsiaTheme="minorEastAsia" w:hAnsiTheme="minorHAnsi" w:cstheme="minorBidi"/>
                <w:sz w:val="22"/>
                <w:szCs w:val="22"/>
                <w:lang w:eastAsia="en-US"/>
              </w:rPr>
              <w:t xml:space="preserve"> įmonės vadovo parašu ir antspaud</w:t>
            </w:r>
            <w:r w:rsidR="33702D8B" w:rsidRPr="00D51784">
              <w:rPr>
                <w:rFonts w:asciiTheme="minorHAnsi" w:eastAsiaTheme="minorEastAsia" w:hAnsiTheme="minorHAnsi" w:cstheme="minorBidi"/>
                <w:sz w:val="22"/>
                <w:szCs w:val="22"/>
                <w:lang w:eastAsia="en-US"/>
              </w:rPr>
              <w:t xml:space="preserve">u, kartu su užsakovų (tiek viešųjų, tiek privačiųjų) pažymomis, apie tai, kad svarbiausių darbų atlikimas ir galutiniai rezultatai buvo tinkami. </w:t>
            </w:r>
          </w:p>
          <w:p w14:paraId="43E4A36E" w14:textId="66A636CE" w:rsidR="322A36BE" w:rsidRPr="00D51784" w:rsidRDefault="322A36BE" w:rsidP="00D51784">
            <w:pPr>
              <w:pStyle w:val="paragraph"/>
              <w:jc w:val="both"/>
              <w:rPr>
                <w:rFonts w:ascii="Arial" w:hAnsi="Arial" w:cs="Arial"/>
                <w:sz w:val="22"/>
                <w:szCs w:val="22"/>
              </w:rPr>
            </w:pPr>
          </w:p>
          <w:p w14:paraId="64B94680" w14:textId="650B2DDD" w:rsidR="322A36BE" w:rsidRPr="00D51784" w:rsidRDefault="322A36BE" w:rsidP="00D51784">
            <w:pPr>
              <w:pStyle w:val="paragraph"/>
              <w:jc w:val="both"/>
              <w:rPr>
                <w:rFonts w:ascii="Arial" w:hAnsi="Arial" w:cs="Arial"/>
                <w:sz w:val="22"/>
                <w:szCs w:val="22"/>
              </w:rPr>
            </w:pPr>
          </w:p>
          <w:p w14:paraId="4FA202EE" w14:textId="20F3D9A9" w:rsidR="00FA1C16" w:rsidRPr="00BC4B07" w:rsidRDefault="00FA1C16" w:rsidP="322A36BE">
            <w:pPr>
              <w:pStyle w:val="paragraph"/>
              <w:spacing w:before="0" w:beforeAutospacing="0" w:after="0" w:afterAutospacing="0"/>
              <w:jc w:val="both"/>
              <w:textAlignment w:val="baseline"/>
              <w:rPr>
                <w:rFonts w:ascii="Arial" w:hAnsi="Arial" w:cs="Arial"/>
                <w:sz w:val="22"/>
                <w:szCs w:val="22"/>
              </w:rPr>
            </w:pPr>
            <w:r w:rsidRPr="00D51784">
              <w:rPr>
                <w:rFonts w:asciiTheme="minorHAnsi" w:eastAsiaTheme="minorEastAsia" w:hAnsiTheme="minorHAnsi" w:cstheme="minorBidi"/>
                <w:sz w:val="22"/>
                <w:szCs w:val="22"/>
                <w:lang w:eastAsia="en-US"/>
              </w:rPr>
              <w:t xml:space="preserve"> Pateikiami skenuoti dokumentai elektroninėje formoje.</w:t>
            </w:r>
          </w:p>
          <w:p w14:paraId="606CB5CA" w14:textId="2FED336A" w:rsidR="00FA1C16" w:rsidRPr="00D51784" w:rsidRDefault="00FA1C16" w:rsidP="322A36BE">
            <w:pPr>
              <w:pStyle w:val="paragraph"/>
              <w:spacing w:before="0" w:beforeAutospacing="0" w:after="0" w:afterAutospacing="0"/>
              <w:jc w:val="both"/>
              <w:textAlignment w:val="baseline"/>
              <w:rPr>
                <w:rFonts w:ascii="Arial" w:hAnsi="Arial" w:cs="Arial"/>
                <w:sz w:val="22"/>
                <w:szCs w:val="22"/>
              </w:rPr>
            </w:pPr>
          </w:p>
          <w:p w14:paraId="0FA7EA83" w14:textId="7302B7DB" w:rsidR="00FA1C16" w:rsidRPr="00D51784" w:rsidRDefault="2EDE52BE" w:rsidP="00D51784">
            <w:pPr>
              <w:spacing w:line="257" w:lineRule="auto"/>
              <w:jc w:val="both"/>
              <w:textAlignment w:val="baseline"/>
              <w:rPr>
                <w:rFonts w:ascii="Arial" w:hAnsi="Arial" w:cs="Arial"/>
                <w:sz w:val="22"/>
                <w:szCs w:val="22"/>
                <w:lang w:val="lt"/>
              </w:rPr>
            </w:pPr>
            <w:r w:rsidRPr="00D51784">
              <w:rPr>
                <w:rFonts w:asciiTheme="minorHAnsi" w:eastAsiaTheme="minorEastAsia" w:hAnsiTheme="minorHAnsi" w:cstheme="minorBidi"/>
                <w:sz w:val="22"/>
                <w:szCs w:val="22"/>
                <w:lang w:val="lt"/>
              </w:rPr>
              <w:t>· jeigu pasiūlymą teikia ūkio subjektų grupė – reikalavimą turi atitikti visi ūkio subjektų grupės nariai kartu (ūkio subjektų grupės narių turima patirtis sumuojama), atsižvelgiant į jų prisiimamus įsipareigojimus;</w:t>
            </w:r>
          </w:p>
          <w:p w14:paraId="528B8E7E" w14:textId="2A16B961" w:rsidR="00FA1C16" w:rsidRPr="00D51784" w:rsidRDefault="2EDE52BE" w:rsidP="00D51784">
            <w:pPr>
              <w:spacing w:line="257" w:lineRule="auto"/>
              <w:jc w:val="both"/>
              <w:textAlignment w:val="baseline"/>
              <w:rPr>
                <w:rFonts w:ascii="Arial" w:hAnsi="Arial" w:cs="Arial"/>
                <w:sz w:val="22"/>
                <w:szCs w:val="22"/>
                <w:lang w:val="lt"/>
              </w:rPr>
            </w:pPr>
            <w:r w:rsidRPr="00D51784">
              <w:rPr>
                <w:rFonts w:asciiTheme="minorHAnsi" w:eastAsiaTheme="minorEastAsia" w:hAnsiTheme="minorHAnsi" w:cstheme="minorBidi"/>
                <w:sz w:val="22"/>
                <w:szCs w:val="22"/>
                <w:lang w:val="lt"/>
              </w:rPr>
              <w:t>· tiekėjas gali remtis kitų ūkio subjektų pajėgumais tik tuo atveju, jeigu tie subjektai patys vykdys tą pirkimo sutarties dalį, kuriai reikia jų turimų pajėgumų;</w:t>
            </w:r>
          </w:p>
          <w:p w14:paraId="5D6BC460" w14:textId="27764FAD" w:rsidR="00FA1C16" w:rsidRPr="00D51784" w:rsidRDefault="2EDE52BE" w:rsidP="00D51784">
            <w:pPr>
              <w:spacing w:line="257" w:lineRule="auto"/>
              <w:jc w:val="both"/>
              <w:textAlignment w:val="baseline"/>
              <w:rPr>
                <w:rFonts w:ascii="Arial" w:hAnsi="Arial" w:cs="Arial"/>
                <w:sz w:val="22"/>
                <w:szCs w:val="22"/>
                <w:lang w:val="lt"/>
              </w:rPr>
            </w:pPr>
            <w:r w:rsidRPr="00D51784">
              <w:rPr>
                <w:rFonts w:asciiTheme="minorHAnsi" w:eastAsiaTheme="minorEastAsia" w:hAnsiTheme="minorHAnsi" w:cstheme="minorBidi"/>
                <w:sz w:val="22"/>
                <w:szCs w:val="22"/>
                <w:lang w:val="lt"/>
              </w:rPr>
              <w:t>· subtiekėjams šis reikalavimas nenustatomas.</w:t>
            </w:r>
          </w:p>
          <w:p w14:paraId="00675A40" w14:textId="3D9E664D" w:rsidR="00FA1C16" w:rsidRPr="00D51784" w:rsidRDefault="00FA1C16" w:rsidP="322A36BE">
            <w:pPr>
              <w:pStyle w:val="paragraph"/>
              <w:spacing w:before="0" w:beforeAutospacing="0" w:after="0" w:afterAutospacing="0"/>
              <w:jc w:val="both"/>
              <w:textAlignment w:val="baseline"/>
              <w:rPr>
                <w:rFonts w:ascii="Arial" w:hAnsi="Arial" w:cs="Arial"/>
                <w:sz w:val="22"/>
                <w:szCs w:val="22"/>
              </w:rPr>
            </w:pPr>
          </w:p>
        </w:tc>
      </w:tr>
      <w:tr w:rsidR="00FA1C16" w:rsidRPr="00BC4B07" w14:paraId="67F5D9B2" w14:textId="77777777" w:rsidTr="322A36BE">
        <w:tc>
          <w:tcPr>
            <w:tcW w:w="567" w:type="dxa"/>
            <w:shd w:val="clear" w:color="auto" w:fill="auto"/>
          </w:tcPr>
          <w:p w14:paraId="07CD2474" w14:textId="77777777" w:rsidR="00FA1C16" w:rsidRPr="00BC4B07" w:rsidRDefault="00FA1C16" w:rsidP="00BA5801">
            <w:pPr>
              <w:pStyle w:val="Sraopastraipa"/>
              <w:numPr>
                <w:ilvl w:val="0"/>
                <w:numId w:val="2"/>
              </w:numPr>
              <w:tabs>
                <w:tab w:val="left" w:pos="360"/>
              </w:tabs>
              <w:spacing w:before="60" w:after="60"/>
              <w:rPr>
                <w:rFonts w:ascii="Arial" w:hAnsi="Arial" w:cs="Arial"/>
                <w:iCs/>
                <w:sz w:val="22"/>
                <w:szCs w:val="22"/>
              </w:rPr>
            </w:pPr>
          </w:p>
        </w:tc>
        <w:tc>
          <w:tcPr>
            <w:tcW w:w="5387" w:type="dxa"/>
            <w:shd w:val="clear" w:color="auto" w:fill="auto"/>
          </w:tcPr>
          <w:p w14:paraId="1985251F" w14:textId="0CCE32A3" w:rsidR="00FA1C16" w:rsidRPr="00BC4B07" w:rsidRDefault="281B3A5B" w:rsidP="00BC4B07">
            <w:pPr>
              <w:tabs>
                <w:tab w:val="left" w:pos="851"/>
              </w:tabs>
              <w:spacing w:before="60" w:after="60"/>
              <w:jc w:val="both"/>
              <w:rPr>
                <w:rFonts w:ascii="Arial" w:hAnsi="Arial" w:cs="Arial"/>
                <w:sz w:val="22"/>
                <w:szCs w:val="22"/>
              </w:rPr>
            </w:pPr>
            <w:r w:rsidRPr="322A36BE">
              <w:rPr>
                <w:rFonts w:ascii="Arial" w:hAnsi="Arial" w:cs="Arial"/>
                <w:sz w:val="22"/>
                <w:szCs w:val="22"/>
              </w:rPr>
              <w:t>Tiekėjas</w:t>
            </w:r>
            <w:r w:rsidR="00FA1C16" w:rsidRPr="322A36BE">
              <w:rPr>
                <w:rFonts w:ascii="Arial" w:hAnsi="Arial" w:cs="Arial"/>
                <w:sz w:val="22"/>
                <w:szCs w:val="22"/>
              </w:rPr>
              <w:t xml:space="preserve"> privalo pasiūlyti ne mažiau kaip 1 specialistą, kuris turi įrangos, kuri bus montuojama objekte, gamintojo išduotą sertifikatą, diplomą arba kitą dokumentą, patvirtinanti specialisto kvalifikaciją prekių įdiegimui, priežiūrai ir apmokymams.</w:t>
            </w:r>
          </w:p>
          <w:p w14:paraId="63FC34B4" w14:textId="77777777" w:rsidR="00FA1C16" w:rsidRPr="00BC4B07" w:rsidRDefault="00FA1C16" w:rsidP="00515627">
            <w:pPr>
              <w:tabs>
                <w:tab w:val="left" w:pos="851"/>
              </w:tabs>
              <w:spacing w:before="60" w:after="60"/>
              <w:jc w:val="both"/>
              <w:rPr>
                <w:rFonts w:ascii="Arial" w:hAnsi="Arial" w:cs="Arial"/>
                <w:sz w:val="22"/>
                <w:szCs w:val="22"/>
              </w:rPr>
            </w:pPr>
          </w:p>
        </w:tc>
        <w:tc>
          <w:tcPr>
            <w:tcW w:w="8647" w:type="dxa"/>
            <w:shd w:val="clear" w:color="auto" w:fill="auto"/>
          </w:tcPr>
          <w:p w14:paraId="072DC0FC" w14:textId="70121959" w:rsidR="00FA1C16" w:rsidRPr="00D51784" w:rsidRDefault="7C894776" w:rsidP="00D51784">
            <w:pPr>
              <w:pStyle w:val="Sraopastraipa"/>
              <w:numPr>
                <w:ilvl w:val="0"/>
                <w:numId w:val="1"/>
              </w:numPr>
              <w:spacing w:after="200" w:line="276" w:lineRule="auto"/>
              <w:ind w:left="0"/>
              <w:jc w:val="both"/>
              <w:textAlignment w:val="baseline"/>
              <w:rPr>
                <w:rFonts w:ascii="Arial" w:hAnsi="Arial" w:cs="Arial"/>
                <w:sz w:val="22"/>
                <w:szCs w:val="22"/>
              </w:rPr>
            </w:pPr>
            <w:r w:rsidRPr="00D51784">
              <w:rPr>
                <w:rFonts w:asciiTheme="minorHAnsi" w:eastAsiaTheme="minorEastAsia" w:hAnsiTheme="minorHAnsi" w:cstheme="minorBidi"/>
                <w:sz w:val="22"/>
                <w:szCs w:val="22"/>
              </w:rPr>
              <w:t xml:space="preserve">Tiekėjo siūlomų specialistų sąrašas (užpildomas </w:t>
            </w:r>
            <w:r w:rsidR="0412BB59" w:rsidRPr="00D51784">
              <w:rPr>
                <w:rFonts w:asciiTheme="minorHAnsi" w:eastAsiaTheme="minorEastAsia" w:hAnsiTheme="minorHAnsi" w:cstheme="minorBidi"/>
                <w:sz w:val="22"/>
                <w:szCs w:val="22"/>
              </w:rPr>
              <w:t>Specialiųjų pirkimo sąlygų Priedas Nr. 6</w:t>
            </w:r>
            <w:r w:rsidR="306CE60F" w:rsidRPr="00D51784">
              <w:rPr>
                <w:rFonts w:asciiTheme="minorHAnsi" w:eastAsiaTheme="minorEastAsia" w:hAnsiTheme="minorHAnsi" w:cstheme="minorBidi"/>
                <w:sz w:val="22"/>
                <w:szCs w:val="22"/>
              </w:rPr>
              <w:t>)</w:t>
            </w:r>
            <w:r w:rsidR="17883D03" w:rsidRPr="00D51784">
              <w:rPr>
                <w:rFonts w:asciiTheme="minorHAnsi" w:eastAsiaTheme="minorEastAsia" w:hAnsiTheme="minorHAnsi" w:cstheme="minorBidi"/>
                <w:sz w:val="22"/>
                <w:szCs w:val="22"/>
              </w:rPr>
              <w:t>.</w:t>
            </w:r>
          </w:p>
          <w:p w14:paraId="26D0F928" w14:textId="5D79587A" w:rsidR="00FA1C16" w:rsidRPr="00D51784" w:rsidRDefault="00FA1C16" w:rsidP="00D51784">
            <w:pPr>
              <w:pStyle w:val="Sraopastraipa"/>
              <w:numPr>
                <w:ilvl w:val="0"/>
                <w:numId w:val="1"/>
              </w:numPr>
              <w:spacing w:after="200" w:line="276" w:lineRule="auto"/>
              <w:ind w:left="0"/>
              <w:jc w:val="both"/>
              <w:textAlignment w:val="baseline"/>
              <w:rPr>
                <w:rFonts w:ascii="Arial" w:hAnsi="Arial" w:cs="Arial"/>
                <w:sz w:val="22"/>
                <w:szCs w:val="22"/>
              </w:rPr>
            </w:pPr>
            <w:r w:rsidRPr="00D51784">
              <w:rPr>
                <w:rFonts w:asciiTheme="minorHAnsi" w:eastAsiaTheme="minorEastAsia" w:hAnsiTheme="minorHAnsi" w:cstheme="minorBidi"/>
                <w:sz w:val="22"/>
                <w:szCs w:val="22"/>
              </w:rPr>
              <w:t xml:space="preserve">Siūlomos montuoti objekte įrangos gamintojų išduotų sertifikatų, diplomų arba kitų dokumentų, patvirtinančių  specialisto </w:t>
            </w:r>
            <w:r w:rsidR="43A65EAE" w:rsidRPr="00D51784">
              <w:rPr>
                <w:rFonts w:asciiTheme="minorHAnsi" w:eastAsiaTheme="minorEastAsia" w:hAnsiTheme="minorHAnsi" w:cstheme="minorBidi"/>
                <w:sz w:val="22"/>
                <w:szCs w:val="22"/>
              </w:rPr>
              <w:t xml:space="preserve">(-ų) </w:t>
            </w:r>
            <w:r w:rsidRPr="00D51784">
              <w:rPr>
                <w:rFonts w:asciiTheme="minorHAnsi" w:eastAsiaTheme="minorEastAsia" w:hAnsiTheme="minorHAnsi" w:cstheme="minorBidi"/>
                <w:sz w:val="22"/>
                <w:szCs w:val="22"/>
              </w:rPr>
              <w:t xml:space="preserve">kvalifikaciją prekių įdiegimui, priežiūrai ir apmokymams bent vienam tiekėjo </w:t>
            </w:r>
            <w:r w:rsidR="5486B62E" w:rsidRPr="00D51784">
              <w:rPr>
                <w:rFonts w:asciiTheme="minorHAnsi" w:eastAsiaTheme="minorEastAsia" w:hAnsiTheme="minorHAnsi" w:cstheme="minorBidi"/>
                <w:sz w:val="22"/>
                <w:szCs w:val="22"/>
              </w:rPr>
              <w:t>specialistui</w:t>
            </w:r>
            <w:r w:rsidRPr="00D51784">
              <w:rPr>
                <w:rFonts w:asciiTheme="minorHAnsi" w:eastAsiaTheme="minorEastAsia" w:hAnsiTheme="minorHAnsi" w:cstheme="minorBidi"/>
                <w:sz w:val="22"/>
                <w:szCs w:val="22"/>
              </w:rPr>
              <w:t xml:space="preserve">. </w:t>
            </w:r>
          </w:p>
          <w:p w14:paraId="77C184E3" w14:textId="68111E3E" w:rsidR="00FA1C16" w:rsidRPr="00D51784" w:rsidRDefault="00FA1C16" w:rsidP="00D51784">
            <w:pPr>
              <w:pStyle w:val="Sraopastraipa"/>
              <w:spacing w:after="200" w:line="276" w:lineRule="auto"/>
              <w:ind w:left="0"/>
              <w:jc w:val="both"/>
              <w:textAlignment w:val="baseline"/>
              <w:rPr>
                <w:rFonts w:ascii="Arial" w:hAnsi="Arial" w:cs="Arial"/>
                <w:sz w:val="22"/>
                <w:szCs w:val="22"/>
              </w:rPr>
            </w:pPr>
            <w:r w:rsidRPr="00D51784">
              <w:rPr>
                <w:rFonts w:asciiTheme="minorHAnsi" w:eastAsiaTheme="minorEastAsia" w:hAnsiTheme="minorHAnsi" w:cstheme="minorBidi"/>
                <w:sz w:val="22"/>
                <w:szCs w:val="22"/>
              </w:rPr>
              <w:t>Pateikiami skenuoti dokumentai elektroninėje formoje.</w:t>
            </w:r>
          </w:p>
          <w:p w14:paraId="41A447AB" w14:textId="4E021FA1" w:rsidR="00FA1C16" w:rsidRPr="00D51784" w:rsidRDefault="00FA1C16" w:rsidP="00D51784">
            <w:pPr>
              <w:pStyle w:val="paragraph"/>
              <w:jc w:val="both"/>
              <w:textAlignment w:val="baseline"/>
              <w:rPr>
                <w:rFonts w:ascii="Arial" w:hAnsi="Arial" w:cs="Arial"/>
                <w:sz w:val="22"/>
                <w:szCs w:val="22"/>
              </w:rPr>
            </w:pPr>
          </w:p>
          <w:p w14:paraId="3A20C05C" w14:textId="5ACB93B2" w:rsidR="00FA1C16" w:rsidRPr="00D51784" w:rsidRDefault="771509C8" w:rsidP="00D51784">
            <w:pPr>
              <w:spacing w:line="257" w:lineRule="auto"/>
              <w:jc w:val="both"/>
              <w:rPr>
                <w:rFonts w:asciiTheme="minorHAnsi" w:eastAsiaTheme="minorEastAsia" w:hAnsiTheme="minorHAnsi" w:cstheme="minorBidi"/>
                <w:sz w:val="22"/>
                <w:szCs w:val="22"/>
                <w:lang w:val="lt" w:eastAsia="en-US"/>
              </w:rPr>
            </w:pPr>
            <w:r w:rsidRPr="00D51784">
              <w:rPr>
                <w:rFonts w:asciiTheme="minorHAnsi" w:eastAsiaTheme="minorEastAsia" w:hAnsiTheme="minorHAnsi" w:cstheme="minorBidi"/>
                <w:sz w:val="22"/>
                <w:szCs w:val="22"/>
                <w:lang w:val="lt"/>
              </w:rPr>
              <w:lastRenderedPageBreak/>
              <w:t>· jeigu pasiūlymą teikia ūkio subjektų grupė – reikalavimą turi atitikti ūkio subjektų grupės nario (-</w:t>
            </w:r>
            <w:proofErr w:type="spellStart"/>
            <w:r w:rsidRPr="00D51784">
              <w:rPr>
                <w:rFonts w:asciiTheme="minorHAnsi" w:eastAsiaTheme="minorEastAsia" w:hAnsiTheme="minorHAnsi" w:cstheme="minorBidi"/>
                <w:sz w:val="22"/>
                <w:szCs w:val="22"/>
                <w:lang w:val="lt"/>
              </w:rPr>
              <w:t>ių</w:t>
            </w:r>
            <w:proofErr w:type="spellEnd"/>
            <w:r w:rsidRPr="00D51784">
              <w:rPr>
                <w:rFonts w:asciiTheme="minorHAnsi" w:eastAsiaTheme="minorEastAsia" w:hAnsiTheme="minorHAnsi" w:cstheme="minorBidi"/>
                <w:sz w:val="22"/>
                <w:szCs w:val="22"/>
                <w:lang w:val="lt"/>
              </w:rPr>
              <w:t>) specialistai, atsižvelgiant į jų prisiimamus įsipareigojimus pirkimo sutarčiai vykdyti;</w:t>
            </w:r>
          </w:p>
          <w:p w14:paraId="495F4DF0" w14:textId="5BAE6D98" w:rsidR="00FA1C16" w:rsidRPr="00D51784" w:rsidRDefault="771509C8" w:rsidP="00D51784">
            <w:pPr>
              <w:spacing w:line="257" w:lineRule="auto"/>
              <w:jc w:val="both"/>
              <w:rPr>
                <w:rFonts w:asciiTheme="minorHAnsi" w:eastAsiaTheme="minorEastAsia" w:hAnsiTheme="minorHAnsi" w:cstheme="minorBidi"/>
                <w:sz w:val="22"/>
                <w:szCs w:val="22"/>
                <w:lang w:val="lt" w:eastAsia="en-US"/>
              </w:rPr>
            </w:pPr>
            <w:r w:rsidRPr="00D51784">
              <w:rPr>
                <w:rFonts w:asciiTheme="minorHAnsi" w:eastAsiaTheme="minorEastAsia" w:hAnsiTheme="minorHAnsi" w:cstheme="minorBidi"/>
                <w:sz w:val="22"/>
                <w:szCs w:val="22"/>
                <w:lang w:val="lt"/>
              </w:rPr>
              <w:t>· tiekėjas gali remtis kitų ūkio subjektų pajėgumais tik tuo atveju, jeigu tie subjektai (jų darbuotojai) patys vykdys tą pirkimo sutarties dalį, kuriai reikia jų turimų pajėgumų;</w:t>
            </w:r>
          </w:p>
          <w:p w14:paraId="1C11F652" w14:textId="1555B913" w:rsidR="00FA1C16" w:rsidRPr="00D51784" w:rsidRDefault="771509C8" w:rsidP="00D51784">
            <w:pPr>
              <w:spacing w:line="257" w:lineRule="auto"/>
              <w:jc w:val="both"/>
              <w:rPr>
                <w:rFonts w:asciiTheme="minorHAnsi" w:eastAsiaTheme="minorEastAsia" w:hAnsiTheme="minorHAnsi" w:cstheme="minorBidi"/>
                <w:sz w:val="22"/>
                <w:szCs w:val="22"/>
                <w:lang w:val="lt" w:eastAsia="en-US"/>
              </w:rPr>
            </w:pPr>
            <w:r w:rsidRPr="00D51784">
              <w:rPr>
                <w:rFonts w:asciiTheme="minorHAnsi" w:eastAsiaTheme="minorEastAsia" w:hAnsiTheme="minorHAnsi" w:cstheme="minorBidi"/>
                <w:sz w:val="22"/>
                <w:szCs w:val="22"/>
                <w:lang w:val="lt"/>
              </w:rPr>
              <w:t>· subtiekėjai – jei tiekėjas (jo pasitelkiami specialistai) pats atitinka nustatytą reikalavimą, tačiau ketina pasitelkti subtiekėjus (jo specialistus), subtiekėjų specialistai privalo atitikti nustatytus reikalavimus, jeigu subtiekėjai (jų darbuotojai) patys vykdys tą pirkimo sutarties dalį, kuriai reikia nustatytos kvalifikacijos.</w:t>
            </w:r>
          </w:p>
          <w:p w14:paraId="407A5D78" w14:textId="38C2BFC6" w:rsidR="00FA1C16" w:rsidRPr="00D51784" w:rsidRDefault="00FA1C16" w:rsidP="322A36BE">
            <w:pPr>
              <w:jc w:val="both"/>
              <w:textAlignment w:val="baseline"/>
              <w:rPr>
                <w:rFonts w:asciiTheme="minorHAnsi" w:eastAsiaTheme="minorEastAsia" w:hAnsiTheme="minorHAnsi" w:cstheme="minorBidi"/>
                <w:sz w:val="22"/>
                <w:szCs w:val="22"/>
                <w:lang w:val="lt" w:eastAsia="en-US"/>
              </w:rPr>
            </w:pPr>
          </w:p>
          <w:p w14:paraId="652217BF" w14:textId="0786C788" w:rsidR="00FA1C16" w:rsidRPr="00D51784" w:rsidRDefault="00FA1C16" w:rsidP="00D51784">
            <w:pPr>
              <w:pStyle w:val="paragraph"/>
              <w:jc w:val="both"/>
              <w:textAlignment w:val="baseline"/>
              <w:rPr>
                <w:rFonts w:ascii="Arial" w:hAnsi="Arial" w:cs="Arial"/>
                <w:sz w:val="22"/>
                <w:szCs w:val="22"/>
              </w:rPr>
            </w:pPr>
          </w:p>
        </w:tc>
      </w:tr>
    </w:tbl>
    <w:p w14:paraId="418D3184" w14:textId="77777777" w:rsidR="00BA5801" w:rsidRPr="00BC4B07" w:rsidRDefault="00BA5801" w:rsidP="00BA5801">
      <w:pPr>
        <w:jc w:val="both"/>
        <w:outlineLvl w:val="3"/>
        <w:rPr>
          <w:rFonts w:ascii="Arial" w:hAnsi="Arial" w:cs="Arial"/>
          <w:bCs/>
          <w:sz w:val="22"/>
          <w:szCs w:val="22"/>
          <w:lang w:eastAsia="lt-LT"/>
        </w:rPr>
      </w:pPr>
    </w:p>
    <w:p w14:paraId="5376302C" w14:textId="77777777" w:rsidR="00313065" w:rsidRPr="00BC4B07" w:rsidRDefault="00313065" w:rsidP="00313065">
      <w:pPr>
        <w:pStyle w:val="paragraph"/>
        <w:spacing w:before="0" w:beforeAutospacing="0" w:after="0" w:afterAutospacing="0"/>
        <w:jc w:val="both"/>
        <w:textAlignment w:val="baseline"/>
        <w:rPr>
          <w:rFonts w:ascii="Arial" w:hAnsi="Arial" w:cs="Arial"/>
          <w:sz w:val="22"/>
          <w:szCs w:val="22"/>
        </w:rPr>
      </w:pPr>
      <w:bookmarkStart w:id="0" w:name="_Hlk65171427"/>
      <w:r w:rsidRPr="00BC4B07">
        <w:rPr>
          <w:rStyle w:val="normaltextrun"/>
          <w:rFonts w:ascii="Arial" w:eastAsiaTheme="majorEastAsia" w:hAnsi="Arial" w:cs="Arial"/>
          <w:i/>
          <w:iCs/>
          <w:sz w:val="22"/>
          <w:szCs w:val="22"/>
        </w:rPr>
        <w:t>Tiekėjui nedraudžiama remtis sutartimi, kurią tiekėjas vykdė ne vienas, bet kartu su kitais ūkio subjektais. Tačiau tokiu atveju turi būti vertinami būtent konkretaus ūkio subjekto, dalyvaujančio viešajame pirkime, atlikti darbai, jų apimtis, vertė, o ne visas vykdytos sutarties objektas.</w:t>
      </w:r>
      <w:r w:rsidRPr="00BC4B07">
        <w:rPr>
          <w:rStyle w:val="eop"/>
          <w:rFonts w:ascii="Arial" w:eastAsiaTheme="majorEastAsia" w:hAnsi="Arial" w:cs="Arial"/>
          <w:sz w:val="22"/>
          <w:szCs w:val="22"/>
        </w:rPr>
        <w:t> </w:t>
      </w:r>
    </w:p>
    <w:p w14:paraId="7822FA3F" w14:textId="77777777" w:rsidR="00313065" w:rsidRPr="00BC4B07" w:rsidRDefault="00313065" w:rsidP="00313065">
      <w:pPr>
        <w:jc w:val="both"/>
        <w:rPr>
          <w:rFonts w:ascii="Arial" w:hAnsi="Arial" w:cs="Arial"/>
          <w:b/>
          <w:bCs/>
          <w:color w:val="FF0000"/>
          <w:sz w:val="22"/>
          <w:szCs w:val="22"/>
        </w:rPr>
      </w:pPr>
    </w:p>
    <w:p w14:paraId="10AC822A" w14:textId="77777777" w:rsidR="00BA5801" w:rsidRPr="00BC4B07" w:rsidRDefault="00BA5801" w:rsidP="00BA5801">
      <w:pPr>
        <w:pStyle w:val="Sraopastraipa"/>
        <w:tabs>
          <w:tab w:val="left" w:pos="426"/>
        </w:tabs>
        <w:ind w:left="0"/>
        <w:jc w:val="both"/>
        <w:rPr>
          <w:rFonts w:ascii="Arial" w:hAnsi="Arial" w:cs="Arial"/>
          <w:sz w:val="22"/>
          <w:szCs w:val="22"/>
          <w:lang w:eastAsia="lt-LT"/>
        </w:rPr>
      </w:pPr>
    </w:p>
    <w:p w14:paraId="450A41BA" w14:textId="77777777" w:rsidR="00BA5801" w:rsidRPr="00BC4B07" w:rsidRDefault="00BA5801" w:rsidP="00BA5801">
      <w:pPr>
        <w:pStyle w:val="Sraopastraipa"/>
        <w:tabs>
          <w:tab w:val="left" w:pos="426"/>
        </w:tabs>
        <w:ind w:left="0"/>
        <w:jc w:val="both"/>
        <w:rPr>
          <w:rFonts w:ascii="Arial" w:hAnsi="Arial" w:cs="Arial"/>
          <w:sz w:val="22"/>
          <w:szCs w:val="22"/>
          <w:lang w:eastAsia="lt-LT"/>
        </w:rPr>
      </w:pPr>
      <w:bookmarkStart w:id="1" w:name="part_81b2b7cb89904f76917e4c6f166dd5a5"/>
      <w:bookmarkStart w:id="2" w:name="part_f8c8ac400aaa4b4a8d6d11cbd723f989"/>
      <w:bookmarkStart w:id="3" w:name="part_485d4c89191b4be09a30193dc5b6ded8"/>
      <w:bookmarkStart w:id="4" w:name="part_c704437fe646441ab36359f36ee9f614"/>
      <w:bookmarkEnd w:id="1"/>
      <w:bookmarkEnd w:id="2"/>
      <w:bookmarkEnd w:id="3"/>
      <w:bookmarkEnd w:id="4"/>
      <w:r w:rsidRPr="00BC4B07">
        <w:rPr>
          <w:rFonts w:ascii="Arial" w:hAnsi="Arial" w:cs="Arial"/>
          <w:color w:val="000000"/>
          <w:sz w:val="22"/>
          <w:szCs w:val="22"/>
          <w:lang w:eastAsia="lt-LT"/>
        </w:rPr>
        <w:t>Jeigu reikalaujama išsilavinimo, profesinės kvalifikacijos ar profesinės patirties, turėti specialų leidimą ar būti tam tikrų organizacijų nariu arba turėti profesinės civilinės atsakomybės draudimą, Tiekėjas gali remtis Ūkio subjektų pajėgumais tik tuo atveju, jeigu tie Ūkio subjektai patys suteiks paslaugas, atliks darbus, kuriems reikia jų turimų pajėgumų.</w:t>
      </w:r>
      <w:bookmarkEnd w:id="0"/>
    </w:p>
    <w:p w14:paraId="259F2511" w14:textId="77777777" w:rsidR="003316E3" w:rsidRPr="00BC4B07" w:rsidRDefault="003316E3">
      <w:pPr>
        <w:rPr>
          <w:rFonts w:ascii="Arial" w:hAnsi="Arial" w:cs="Arial"/>
          <w:sz w:val="22"/>
          <w:szCs w:val="22"/>
        </w:rPr>
      </w:pPr>
    </w:p>
    <w:sectPr w:rsidR="003316E3" w:rsidRPr="00BC4B07" w:rsidSect="007A7DA6">
      <w:pgSz w:w="16838" w:h="11906" w:orient="landscape" w:code="9"/>
      <w:pgMar w:top="1478" w:right="1134" w:bottom="567" w:left="1134" w:header="397" w:footer="714"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BA"/>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rial">
    <w:panose1 w:val="020B0604020202020204"/>
    <w:charset w:val="BA"/>
    <w:family w:val="swiss"/>
    <w:pitch w:val="variable"/>
    <w:sig w:usb0="E0002EFF" w:usb1="C000785B" w:usb2="00000009" w:usb3="00000000" w:csb0="000001FF" w:csb1="00000000"/>
  </w:font>
  <w:font w:name="Yu Mincho">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5E572D"/>
    <w:multiLevelType w:val="multilevel"/>
    <w:tmpl w:val="5CCA42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7A7258A"/>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24877CF4"/>
    <w:multiLevelType w:val="multilevel"/>
    <w:tmpl w:val="C762AF7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284E1265"/>
    <w:multiLevelType w:val="hybridMultilevel"/>
    <w:tmpl w:val="A6D0EDD6"/>
    <w:lvl w:ilvl="0" w:tplc="F23EE6FE">
      <w:start w:val="1"/>
      <w:numFmt w:val="decimal"/>
      <w:lvlText w:val="%1."/>
      <w:lvlJc w:val="left"/>
      <w:pPr>
        <w:ind w:left="720" w:hanging="360"/>
      </w:pPr>
    </w:lvl>
    <w:lvl w:ilvl="1" w:tplc="561E4578">
      <w:start w:val="1"/>
      <w:numFmt w:val="lowerLetter"/>
      <w:lvlText w:val="%2."/>
      <w:lvlJc w:val="left"/>
      <w:pPr>
        <w:ind w:left="1440" w:hanging="360"/>
      </w:pPr>
    </w:lvl>
    <w:lvl w:ilvl="2" w:tplc="9B327784">
      <w:start w:val="1"/>
      <w:numFmt w:val="lowerRoman"/>
      <w:lvlText w:val="%3."/>
      <w:lvlJc w:val="right"/>
      <w:pPr>
        <w:ind w:left="2160" w:hanging="180"/>
      </w:pPr>
    </w:lvl>
    <w:lvl w:ilvl="3" w:tplc="896ED686">
      <w:start w:val="1"/>
      <w:numFmt w:val="decimal"/>
      <w:lvlText w:val="%4."/>
      <w:lvlJc w:val="left"/>
      <w:pPr>
        <w:ind w:left="2880" w:hanging="360"/>
      </w:pPr>
    </w:lvl>
    <w:lvl w:ilvl="4" w:tplc="6C8EDACA">
      <w:start w:val="1"/>
      <w:numFmt w:val="lowerLetter"/>
      <w:lvlText w:val="%5."/>
      <w:lvlJc w:val="left"/>
      <w:pPr>
        <w:ind w:left="3600" w:hanging="360"/>
      </w:pPr>
    </w:lvl>
    <w:lvl w:ilvl="5" w:tplc="382688E2">
      <w:start w:val="1"/>
      <w:numFmt w:val="lowerRoman"/>
      <w:lvlText w:val="%6."/>
      <w:lvlJc w:val="right"/>
      <w:pPr>
        <w:ind w:left="4320" w:hanging="180"/>
      </w:pPr>
    </w:lvl>
    <w:lvl w:ilvl="6" w:tplc="E80CCA26">
      <w:start w:val="1"/>
      <w:numFmt w:val="decimal"/>
      <w:lvlText w:val="%7."/>
      <w:lvlJc w:val="left"/>
      <w:pPr>
        <w:ind w:left="5040" w:hanging="360"/>
      </w:pPr>
    </w:lvl>
    <w:lvl w:ilvl="7" w:tplc="CE508CE4">
      <w:start w:val="1"/>
      <w:numFmt w:val="lowerLetter"/>
      <w:lvlText w:val="%8."/>
      <w:lvlJc w:val="left"/>
      <w:pPr>
        <w:ind w:left="5760" w:hanging="360"/>
      </w:pPr>
    </w:lvl>
    <w:lvl w:ilvl="8" w:tplc="750014A6">
      <w:start w:val="1"/>
      <w:numFmt w:val="lowerRoman"/>
      <w:lvlText w:val="%9."/>
      <w:lvlJc w:val="right"/>
      <w:pPr>
        <w:ind w:left="6480" w:hanging="180"/>
      </w:pPr>
    </w:lvl>
  </w:abstractNum>
  <w:abstractNum w:abstractNumId="4" w15:restartNumberingAfterBreak="0">
    <w:nsid w:val="595E37EA"/>
    <w:multiLevelType w:val="multilevel"/>
    <w:tmpl w:val="B1860B9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416439439">
    <w:abstractNumId w:val="3"/>
  </w:num>
  <w:num w:numId="2" w16cid:durableId="1904633225">
    <w:abstractNumId w:val="1"/>
  </w:num>
  <w:num w:numId="3" w16cid:durableId="2003192892">
    <w:abstractNumId w:val="0"/>
  </w:num>
  <w:num w:numId="4" w16cid:durableId="1975210196">
    <w:abstractNumId w:val="4"/>
  </w:num>
  <w:num w:numId="5" w16cid:durableId="18664734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5801"/>
    <w:rsid w:val="00027E1C"/>
    <w:rsid w:val="00043A28"/>
    <w:rsid w:val="00045A95"/>
    <w:rsid w:val="000D0A26"/>
    <w:rsid w:val="00117E73"/>
    <w:rsid w:val="0015132F"/>
    <w:rsid w:val="00181F0F"/>
    <w:rsid w:val="001D114A"/>
    <w:rsid w:val="001D3AE3"/>
    <w:rsid w:val="002C5003"/>
    <w:rsid w:val="002F67FB"/>
    <w:rsid w:val="00313065"/>
    <w:rsid w:val="003316E3"/>
    <w:rsid w:val="00342BD7"/>
    <w:rsid w:val="003438F3"/>
    <w:rsid w:val="00443DDA"/>
    <w:rsid w:val="00462ABB"/>
    <w:rsid w:val="00481B04"/>
    <w:rsid w:val="004E6A12"/>
    <w:rsid w:val="005003FB"/>
    <w:rsid w:val="005C74EC"/>
    <w:rsid w:val="005F122F"/>
    <w:rsid w:val="00604583"/>
    <w:rsid w:val="00635E36"/>
    <w:rsid w:val="006878D1"/>
    <w:rsid w:val="006974C3"/>
    <w:rsid w:val="006F3E43"/>
    <w:rsid w:val="007A7DA6"/>
    <w:rsid w:val="007C5D75"/>
    <w:rsid w:val="007E0C5B"/>
    <w:rsid w:val="008214EC"/>
    <w:rsid w:val="00851737"/>
    <w:rsid w:val="008B3DB6"/>
    <w:rsid w:val="008D78BF"/>
    <w:rsid w:val="009A0CC7"/>
    <w:rsid w:val="009C5E64"/>
    <w:rsid w:val="009C7CBC"/>
    <w:rsid w:val="00A049A4"/>
    <w:rsid w:val="00A04F78"/>
    <w:rsid w:val="00A06FD3"/>
    <w:rsid w:val="00A2456E"/>
    <w:rsid w:val="00A24603"/>
    <w:rsid w:val="00A60E96"/>
    <w:rsid w:val="00A767F7"/>
    <w:rsid w:val="00AC7277"/>
    <w:rsid w:val="00AD26A4"/>
    <w:rsid w:val="00B33BE7"/>
    <w:rsid w:val="00BA5801"/>
    <w:rsid w:val="00BB35B1"/>
    <w:rsid w:val="00BC4B07"/>
    <w:rsid w:val="00BE092A"/>
    <w:rsid w:val="00C820C3"/>
    <w:rsid w:val="00C91568"/>
    <w:rsid w:val="00CB0E1F"/>
    <w:rsid w:val="00D105DF"/>
    <w:rsid w:val="00D51784"/>
    <w:rsid w:val="00D84DC2"/>
    <w:rsid w:val="00E32431"/>
    <w:rsid w:val="00EC3D0E"/>
    <w:rsid w:val="00F01BC6"/>
    <w:rsid w:val="00F54089"/>
    <w:rsid w:val="00FA1C16"/>
    <w:rsid w:val="00FC4006"/>
    <w:rsid w:val="03534BF9"/>
    <w:rsid w:val="0412BB59"/>
    <w:rsid w:val="08CA756B"/>
    <w:rsid w:val="09B4E79A"/>
    <w:rsid w:val="0A83AFE8"/>
    <w:rsid w:val="0CD6DE51"/>
    <w:rsid w:val="0D2EA4B9"/>
    <w:rsid w:val="0E68CC9E"/>
    <w:rsid w:val="12BECCB1"/>
    <w:rsid w:val="15DEB3AC"/>
    <w:rsid w:val="15E151B3"/>
    <w:rsid w:val="17883D03"/>
    <w:rsid w:val="1EB96158"/>
    <w:rsid w:val="1F6B97F0"/>
    <w:rsid w:val="23B34D66"/>
    <w:rsid w:val="280BA33B"/>
    <w:rsid w:val="281B3A5B"/>
    <w:rsid w:val="2B5185B6"/>
    <w:rsid w:val="2BD690F6"/>
    <w:rsid w:val="2DA5020F"/>
    <w:rsid w:val="2EDE52BE"/>
    <w:rsid w:val="306CE60F"/>
    <w:rsid w:val="322A36BE"/>
    <w:rsid w:val="329285BD"/>
    <w:rsid w:val="33702D8B"/>
    <w:rsid w:val="3921E7FF"/>
    <w:rsid w:val="394FF399"/>
    <w:rsid w:val="42B27208"/>
    <w:rsid w:val="43A65EAE"/>
    <w:rsid w:val="4481FDD7"/>
    <w:rsid w:val="46FEB670"/>
    <w:rsid w:val="4A2EC01E"/>
    <w:rsid w:val="4D3D1D21"/>
    <w:rsid w:val="5486B62E"/>
    <w:rsid w:val="56484D3C"/>
    <w:rsid w:val="58CC9879"/>
    <w:rsid w:val="59C39AA4"/>
    <w:rsid w:val="5A110D0C"/>
    <w:rsid w:val="5A5610C6"/>
    <w:rsid w:val="61FA0BFD"/>
    <w:rsid w:val="6605DDEC"/>
    <w:rsid w:val="68675BB1"/>
    <w:rsid w:val="6D447103"/>
    <w:rsid w:val="6FC6CBE0"/>
    <w:rsid w:val="75030922"/>
    <w:rsid w:val="757A6782"/>
    <w:rsid w:val="75FA98C6"/>
    <w:rsid w:val="763348C5"/>
    <w:rsid w:val="769525A6"/>
    <w:rsid w:val="771509C8"/>
    <w:rsid w:val="7B1CAF2B"/>
    <w:rsid w:val="7B9E7B9C"/>
    <w:rsid w:val="7C894776"/>
    <w:rsid w:val="7DF5B54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328076"/>
  <w15:chartTrackingRefBased/>
  <w15:docId w15:val="{A8899A04-6936-49EE-90A9-CA7A24AEE2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BA5801"/>
    <w:pPr>
      <w:spacing w:after="0" w:line="240" w:lineRule="auto"/>
    </w:pPr>
    <w:rPr>
      <w:rFonts w:ascii="Times New Roman" w:eastAsia="Times New Roman" w:hAnsi="Times New Roman" w:cs="Times New Roman"/>
      <w:kern w:val="0"/>
      <w:sz w:val="24"/>
      <w:szCs w:val="24"/>
      <w14:ligatures w14:val="none"/>
    </w:rPr>
  </w:style>
  <w:style w:type="paragraph" w:styleId="Antrat1">
    <w:name w:val="heading 1"/>
    <w:basedOn w:val="prastasis"/>
    <w:next w:val="prastasis"/>
    <w:link w:val="Antrat1Diagrama"/>
    <w:uiPriority w:val="9"/>
    <w:qFormat/>
    <w:rsid w:val="00BA580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Antrat2">
    <w:name w:val="heading 2"/>
    <w:basedOn w:val="prastasis"/>
    <w:next w:val="prastasis"/>
    <w:link w:val="Antrat2Diagrama"/>
    <w:uiPriority w:val="9"/>
    <w:semiHidden/>
    <w:unhideWhenUsed/>
    <w:qFormat/>
    <w:rsid w:val="00BA580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Antrat3">
    <w:name w:val="heading 3"/>
    <w:basedOn w:val="prastasis"/>
    <w:next w:val="prastasis"/>
    <w:link w:val="Antrat3Diagrama"/>
    <w:uiPriority w:val="9"/>
    <w:semiHidden/>
    <w:unhideWhenUsed/>
    <w:qFormat/>
    <w:rsid w:val="00BA5801"/>
    <w:pPr>
      <w:keepNext/>
      <w:keepLines/>
      <w:spacing w:before="160" w:after="80"/>
      <w:outlineLvl w:val="2"/>
    </w:pPr>
    <w:rPr>
      <w:rFonts w:eastAsiaTheme="majorEastAsia" w:cstheme="majorBidi"/>
      <w:color w:val="0F4761" w:themeColor="accent1" w:themeShade="BF"/>
      <w:sz w:val="28"/>
      <w:szCs w:val="28"/>
    </w:rPr>
  </w:style>
  <w:style w:type="paragraph" w:styleId="Antrat4">
    <w:name w:val="heading 4"/>
    <w:basedOn w:val="prastasis"/>
    <w:next w:val="prastasis"/>
    <w:link w:val="Antrat4Diagrama"/>
    <w:uiPriority w:val="9"/>
    <w:semiHidden/>
    <w:unhideWhenUsed/>
    <w:qFormat/>
    <w:rsid w:val="00BA5801"/>
    <w:pPr>
      <w:keepNext/>
      <w:keepLines/>
      <w:spacing w:before="80" w:after="40"/>
      <w:outlineLvl w:val="3"/>
    </w:pPr>
    <w:rPr>
      <w:rFonts w:eastAsiaTheme="majorEastAsia" w:cstheme="majorBidi"/>
      <w:i/>
      <w:iCs/>
      <w:color w:val="0F4761" w:themeColor="accent1" w:themeShade="BF"/>
    </w:rPr>
  </w:style>
  <w:style w:type="paragraph" w:styleId="Antrat5">
    <w:name w:val="heading 5"/>
    <w:basedOn w:val="prastasis"/>
    <w:next w:val="prastasis"/>
    <w:link w:val="Antrat5Diagrama"/>
    <w:uiPriority w:val="9"/>
    <w:semiHidden/>
    <w:unhideWhenUsed/>
    <w:qFormat/>
    <w:rsid w:val="00BA5801"/>
    <w:pPr>
      <w:keepNext/>
      <w:keepLines/>
      <w:spacing w:before="80" w:after="40"/>
      <w:outlineLvl w:val="4"/>
    </w:pPr>
    <w:rPr>
      <w:rFonts w:eastAsiaTheme="majorEastAsia" w:cstheme="majorBidi"/>
      <w:color w:val="0F4761" w:themeColor="accent1" w:themeShade="BF"/>
    </w:rPr>
  </w:style>
  <w:style w:type="paragraph" w:styleId="Antrat6">
    <w:name w:val="heading 6"/>
    <w:basedOn w:val="prastasis"/>
    <w:next w:val="prastasis"/>
    <w:link w:val="Antrat6Diagrama"/>
    <w:uiPriority w:val="9"/>
    <w:semiHidden/>
    <w:unhideWhenUsed/>
    <w:qFormat/>
    <w:rsid w:val="00BA5801"/>
    <w:pPr>
      <w:keepNext/>
      <w:keepLines/>
      <w:spacing w:before="40"/>
      <w:outlineLvl w:val="5"/>
    </w:pPr>
    <w:rPr>
      <w:rFonts w:eastAsiaTheme="majorEastAsia" w:cstheme="majorBidi"/>
      <w:i/>
      <w:iCs/>
      <w:color w:val="595959" w:themeColor="text1" w:themeTint="A6"/>
    </w:rPr>
  </w:style>
  <w:style w:type="paragraph" w:styleId="Antrat7">
    <w:name w:val="heading 7"/>
    <w:basedOn w:val="prastasis"/>
    <w:next w:val="prastasis"/>
    <w:link w:val="Antrat7Diagrama"/>
    <w:uiPriority w:val="9"/>
    <w:semiHidden/>
    <w:unhideWhenUsed/>
    <w:qFormat/>
    <w:rsid w:val="00BA5801"/>
    <w:pPr>
      <w:keepNext/>
      <w:keepLines/>
      <w:spacing w:before="40"/>
      <w:outlineLvl w:val="6"/>
    </w:pPr>
    <w:rPr>
      <w:rFonts w:eastAsiaTheme="majorEastAsia" w:cstheme="majorBidi"/>
      <w:color w:val="595959" w:themeColor="text1" w:themeTint="A6"/>
    </w:rPr>
  </w:style>
  <w:style w:type="paragraph" w:styleId="Antrat8">
    <w:name w:val="heading 8"/>
    <w:basedOn w:val="prastasis"/>
    <w:next w:val="prastasis"/>
    <w:link w:val="Antrat8Diagrama"/>
    <w:uiPriority w:val="9"/>
    <w:semiHidden/>
    <w:unhideWhenUsed/>
    <w:qFormat/>
    <w:rsid w:val="00BA5801"/>
    <w:pPr>
      <w:keepNext/>
      <w:keepLines/>
      <w:outlineLvl w:val="7"/>
    </w:pPr>
    <w:rPr>
      <w:rFonts w:eastAsiaTheme="majorEastAsia" w:cstheme="majorBidi"/>
      <w:i/>
      <w:iCs/>
      <w:color w:val="272727" w:themeColor="text1" w:themeTint="D8"/>
    </w:rPr>
  </w:style>
  <w:style w:type="paragraph" w:styleId="Antrat9">
    <w:name w:val="heading 9"/>
    <w:basedOn w:val="prastasis"/>
    <w:next w:val="prastasis"/>
    <w:link w:val="Antrat9Diagrama"/>
    <w:uiPriority w:val="9"/>
    <w:semiHidden/>
    <w:unhideWhenUsed/>
    <w:qFormat/>
    <w:rsid w:val="00BA5801"/>
    <w:pPr>
      <w:keepNext/>
      <w:keepLines/>
      <w:outlineLvl w:val="8"/>
    </w:pPr>
    <w:rPr>
      <w:rFonts w:eastAsiaTheme="majorEastAsia" w:cstheme="majorBidi"/>
      <w:color w:val="272727" w:themeColor="text1" w:themeTint="D8"/>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BA5801"/>
    <w:rPr>
      <w:rFonts w:asciiTheme="majorHAnsi" w:eastAsiaTheme="majorEastAsia" w:hAnsiTheme="majorHAnsi" w:cstheme="majorBidi"/>
      <w:color w:val="0F4761" w:themeColor="accent1" w:themeShade="BF"/>
      <w:sz w:val="40"/>
      <w:szCs w:val="40"/>
    </w:rPr>
  </w:style>
  <w:style w:type="character" w:customStyle="1" w:styleId="Antrat2Diagrama">
    <w:name w:val="Antraštė 2 Diagrama"/>
    <w:basedOn w:val="Numatytasispastraiposriftas"/>
    <w:link w:val="Antrat2"/>
    <w:uiPriority w:val="9"/>
    <w:semiHidden/>
    <w:rsid w:val="00BA5801"/>
    <w:rPr>
      <w:rFonts w:asciiTheme="majorHAnsi" w:eastAsiaTheme="majorEastAsia" w:hAnsiTheme="majorHAnsi" w:cstheme="majorBidi"/>
      <w:color w:val="0F4761" w:themeColor="accent1" w:themeShade="BF"/>
      <w:sz w:val="32"/>
      <w:szCs w:val="32"/>
    </w:rPr>
  </w:style>
  <w:style w:type="character" w:customStyle="1" w:styleId="Antrat3Diagrama">
    <w:name w:val="Antraštė 3 Diagrama"/>
    <w:basedOn w:val="Numatytasispastraiposriftas"/>
    <w:link w:val="Antrat3"/>
    <w:uiPriority w:val="9"/>
    <w:semiHidden/>
    <w:rsid w:val="00BA5801"/>
    <w:rPr>
      <w:rFonts w:eastAsiaTheme="majorEastAsia" w:cstheme="majorBidi"/>
      <w:color w:val="0F4761" w:themeColor="accent1" w:themeShade="BF"/>
      <w:sz w:val="28"/>
      <w:szCs w:val="28"/>
    </w:rPr>
  </w:style>
  <w:style w:type="character" w:customStyle="1" w:styleId="Antrat4Diagrama">
    <w:name w:val="Antraštė 4 Diagrama"/>
    <w:basedOn w:val="Numatytasispastraiposriftas"/>
    <w:link w:val="Antrat4"/>
    <w:uiPriority w:val="9"/>
    <w:semiHidden/>
    <w:rsid w:val="00BA5801"/>
    <w:rPr>
      <w:rFonts w:eastAsiaTheme="majorEastAsia" w:cstheme="majorBidi"/>
      <w:i/>
      <w:iCs/>
      <w:color w:val="0F4761" w:themeColor="accent1" w:themeShade="BF"/>
    </w:rPr>
  </w:style>
  <w:style w:type="character" w:customStyle="1" w:styleId="Antrat5Diagrama">
    <w:name w:val="Antraštė 5 Diagrama"/>
    <w:basedOn w:val="Numatytasispastraiposriftas"/>
    <w:link w:val="Antrat5"/>
    <w:uiPriority w:val="9"/>
    <w:semiHidden/>
    <w:rsid w:val="00BA5801"/>
    <w:rPr>
      <w:rFonts w:eastAsiaTheme="majorEastAsia" w:cstheme="majorBidi"/>
      <w:color w:val="0F4761" w:themeColor="accent1" w:themeShade="BF"/>
    </w:rPr>
  </w:style>
  <w:style w:type="character" w:customStyle="1" w:styleId="Antrat6Diagrama">
    <w:name w:val="Antraštė 6 Diagrama"/>
    <w:basedOn w:val="Numatytasispastraiposriftas"/>
    <w:link w:val="Antrat6"/>
    <w:uiPriority w:val="9"/>
    <w:semiHidden/>
    <w:rsid w:val="00BA5801"/>
    <w:rPr>
      <w:rFonts w:eastAsiaTheme="majorEastAsia" w:cstheme="majorBidi"/>
      <w:i/>
      <w:iCs/>
      <w:color w:val="595959" w:themeColor="text1" w:themeTint="A6"/>
    </w:rPr>
  </w:style>
  <w:style w:type="character" w:customStyle="1" w:styleId="Antrat7Diagrama">
    <w:name w:val="Antraštė 7 Diagrama"/>
    <w:basedOn w:val="Numatytasispastraiposriftas"/>
    <w:link w:val="Antrat7"/>
    <w:uiPriority w:val="9"/>
    <w:semiHidden/>
    <w:rsid w:val="00BA5801"/>
    <w:rPr>
      <w:rFonts w:eastAsiaTheme="majorEastAsia" w:cstheme="majorBidi"/>
      <w:color w:val="595959" w:themeColor="text1" w:themeTint="A6"/>
    </w:rPr>
  </w:style>
  <w:style w:type="character" w:customStyle="1" w:styleId="Antrat8Diagrama">
    <w:name w:val="Antraštė 8 Diagrama"/>
    <w:basedOn w:val="Numatytasispastraiposriftas"/>
    <w:link w:val="Antrat8"/>
    <w:uiPriority w:val="9"/>
    <w:semiHidden/>
    <w:rsid w:val="00BA5801"/>
    <w:rPr>
      <w:rFonts w:eastAsiaTheme="majorEastAsia" w:cstheme="majorBidi"/>
      <w:i/>
      <w:iCs/>
      <w:color w:val="272727" w:themeColor="text1" w:themeTint="D8"/>
    </w:rPr>
  </w:style>
  <w:style w:type="character" w:customStyle="1" w:styleId="Antrat9Diagrama">
    <w:name w:val="Antraštė 9 Diagrama"/>
    <w:basedOn w:val="Numatytasispastraiposriftas"/>
    <w:link w:val="Antrat9"/>
    <w:uiPriority w:val="9"/>
    <w:semiHidden/>
    <w:rsid w:val="00BA5801"/>
    <w:rPr>
      <w:rFonts w:eastAsiaTheme="majorEastAsia" w:cstheme="majorBidi"/>
      <w:color w:val="272727" w:themeColor="text1" w:themeTint="D8"/>
    </w:rPr>
  </w:style>
  <w:style w:type="paragraph" w:styleId="Pavadinimas">
    <w:name w:val="Title"/>
    <w:basedOn w:val="prastasis"/>
    <w:next w:val="prastasis"/>
    <w:link w:val="PavadinimasDiagrama"/>
    <w:uiPriority w:val="10"/>
    <w:qFormat/>
    <w:rsid w:val="00BA5801"/>
    <w:pPr>
      <w:spacing w:after="80"/>
      <w:contextualSpacing/>
    </w:pPr>
    <w:rPr>
      <w:rFonts w:asciiTheme="majorHAnsi" w:eastAsiaTheme="majorEastAsia" w:hAnsiTheme="majorHAnsi" w:cstheme="majorBidi"/>
      <w:spacing w:val="-10"/>
      <w:kern w:val="28"/>
      <w:sz w:val="56"/>
      <w:szCs w:val="56"/>
    </w:rPr>
  </w:style>
  <w:style w:type="character" w:customStyle="1" w:styleId="PavadinimasDiagrama">
    <w:name w:val="Pavadinimas Diagrama"/>
    <w:basedOn w:val="Numatytasispastraiposriftas"/>
    <w:link w:val="Pavadinimas"/>
    <w:uiPriority w:val="10"/>
    <w:rsid w:val="00BA5801"/>
    <w:rPr>
      <w:rFonts w:asciiTheme="majorHAnsi" w:eastAsiaTheme="majorEastAsia" w:hAnsiTheme="majorHAnsi" w:cstheme="majorBidi"/>
      <w:spacing w:val="-10"/>
      <w:kern w:val="28"/>
      <w:sz w:val="56"/>
      <w:szCs w:val="56"/>
    </w:rPr>
  </w:style>
  <w:style w:type="paragraph" w:styleId="Paantrat">
    <w:name w:val="Subtitle"/>
    <w:basedOn w:val="prastasis"/>
    <w:next w:val="prastasis"/>
    <w:link w:val="PaantratDiagrama"/>
    <w:uiPriority w:val="11"/>
    <w:qFormat/>
    <w:rsid w:val="00BA5801"/>
    <w:pPr>
      <w:numPr>
        <w:ilvl w:val="1"/>
      </w:numPr>
    </w:pPr>
    <w:rPr>
      <w:rFonts w:eastAsiaTheme="majorEastAsia" w:cstheme="majorBidi"/>
      <w:color w:val="595959" w:themeColor="text1" w:themeTint="A6"/>
      <w:spacing w:val="15"/>
      <w:sz w:val="28"/>
      <w:szCs w:val="28"/>
    </w:rPr>
  </w:style>
  <w:style w:type="character" w:customStyle="1" w:styleId="PaantratDiagrama">
    <w:name w:val="Paantraštė Diagrama"/>
    <w:basedOn w:val="Numatytasispastraiposriftas"/>
    <w:link w:val="Paantrat"/>
    <w:uiPriority w:val="11"/>
    <w:rsid w:val="00BA5801"/>
    <w:rPr>
      <w:rFonts w:eastAsiaTheme="majorEastAsia" w:cstheme="majorBidi"/>
      <w:color w:val="595959" w:themeColor="text1" w:themeTint="A6"/>
      <w:spacing w:val="15"/>
      <w:sz w:val="28"/>
      <w:szCs w:val="28"/>
    </w:rPr>
  </w:style>
  <w:style w:type="paragraph" w:styleId="Citata">
    <w:name w:val="Quote"/>
    <w:basedOn w:val="prastasis"/>
    <w:next w:val="prastasis"/>
    <w:link w:val="CitataDiagrama"/>
    <w:uiPriority w:val="29"/>
    <w:qFormat/>
    <w:rsid w:val="00BA5801"/>
    <w:pPr>
      <w:spacing w:before="160"/>
      <w:jc w:val="center"/>
    </w:pPr>
    <w:rPr>
      <w:i/>
      <w:iCs/>
      <w:color w:val="404040" w:themeColor="text1" w:themeTint="BF"/>
    </w:rPr>
  </w:style>
  <w:style w:type="character" w:customStyle="1" w:styleId="CitataDiagrama">
    <w:name w:val="Citata Diagrama"/>
    <w:basedOn w:val="Numatytasispastraiposriftas"/>
    <w:link w:val="Citata"/>
    <w:uiPriority w:val="29"/>
    <w:rsid w:val="00BA5801"/>
    <w:rPr>
      <w:i/>
      <w:iCs/>
      <w:color w:val="404040" w:themeColor="text1" w:themeTint="BF"/>
    </w:rPr>
  </w:style>
  <w:style w:type="paragraph" w:styleId="Sraopastraipa">
    <w:name w:val="List Paragraph"/>
    <w:aliases w:val="Buletai,Bullet EY,List Paragraph21,List Paragraph1,List Paragraph2,lp1,Bullet 1,Use Case List Paragraph,Numbering,ERP-List Paragraph,List Paragraph11,List Paragraph111,Paragraph,List Paragraph Red,List not in Table,Lente,VARNELES,Lentel"/>
    <w:basedOn w:val="prastasis"/>
    <w:link w:val="SraopastraipaDiagrama"/>
    <w:uiPriority w:val="34"/>
    <w:qFormat/>
    <w:rsid w:val="00BA5801"/>
    <w:pPr>
      <w:ind w:left="720"/>
      <w:contextualSpacing/>
    </w:pPr>
  </w:style>
  <w:style w:type="character" w:styleId="Rykuspabraukimas">
    <w:name w:val="Intense Emphasis"/>
    <w:basedOn w:val="Numatytasispastraiposriftas"/>
    <w:uiPriority w:val="21"/>
    <w:qFormat/>
    <w:rsid w:val="00BA5801"/>
    <w:rPr>
      <w:i/>
      <w:iCs/>
      <w:color w:val="0F4761" w:themeColor="accent1" w:themeShade="BF"/>
    </w:rPr>
  </w:style>
  <w:style w:type="paragraph" w:styleId="Iskirtacitata">
    <w:name w:val="Intense Quote"/>
    <w:basedOn w:val="prastasis"/>
    <w:next w:val="prastasis"/>
    <w:link w:val="IskirtacitataDiagrama"/>
    <w:uiPriority w:val="30"/>
    <w:qFormat/>
    <w:rsid w:val="00BA580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skirtacitataDiagrama">
    <w:name w:val="Išskirta citata Diagrama"/>
    <w:basedOn w:val="Numatytasispastraiposriftas"/>
    <w:link w:val="Iskirtacitata"/>
    <w:uiPriority w:val="30"/>
    <w:rsid w:val="00BA5801"/>
    <w:rPr>
      <w:i/>
      <w:iCs/>
      <w:color w:val="0F4761" w:themeColor="accent1" w:themeShade="BF"/>
    </w:rPr>
  </w:style>
  <w:style w:type="character" w:styleId="Rykinuoroda">
    <w:name w:val="Intense Reference"/>
    <w:basedOn w:val="Numatytasispastraiposriftas"/>
    <w:uiPriority w:val="32"/>
    <w:qFormat/>
    <w:rsid w:val="00BA5801"/>
    <w:rPr>
      <w:b/>
      <w:bCs/>
      <w:smallCaps/>
      <w:color w:val="0F4761" w:themeColor="accent1" w:themeShade="BF"/>
      <w:spacing w:val="5"/>
    </w:rPr>
  </w:style>
  <w:style w:type="character" w:styleId="Hipersaitas">
    <w:name w:val="Hyperlink"/>
    <w:basedOn w:val="Numatytasispastraiposriftas"/>
    <w:uiPriority w:val="99"/>
    <w:rsid w:val="00BA5801"/>
    <w:rPr>
      <w:color w:val="auto"/>
      <w:u w:val="none"/>
    </w:rPr>
  </w:style>
  <w:style w:type="character" w:styleId="Komentaronuoroda">
    <w:name w:val="annotation reference"/>
    <w:basedOn w:val="Numatytasispastraiposriftas"/>
    <w:uiPriority w:val="99"/>
    <w:unhideWhenUsed/>
    <w:rsid w:val="00BA5801"/>
    <w:rPr>
      <w:sz w:val="16"/>
      <w:szCs w:val="16"/>
    </w:rPr>
  </w:style>
  <w:style w:type="paragraph" w:styleId="Komentarotekstas">
    <w:name w:val="annotation text"/>
    <w:basedOn w:val="prastasis"/>
    <w:link w:val="KomentarotekstasDiagrama"/>
    <w:unhideWhenUsed/>
    <w:rsid w:val="00BA5801"/>
    <w:rPr>
      <w:sz w:val="20"/>
      <w:szCs w:val="20"/>
    </w:rPr>
  </w:style>
  <w:style w:type="character" w:customStyle="1" w:styleId="KomentarotekstasDiagrama">
    <w:name w:val="Komentaro tekstas Diagrama"/>
    <w:basedOn w:val="Numatytasispastraiposriftas"/>
    <w:link w:val="Komentarotekstas"/>
    <w:rsid w:val="00BA5801"/>
    <w:rPr>
      <w:rFonts w:ascii="Times New Roman" w:eastAsia="Times New Roman" w:hAnsi="Times New Roman" w:cs="Times New Roman"/>
      <w:kern w:val="0"/>
      <w:sz w:val="20"/>
      <w:szCs w:val="20"/>
      <w14:ligatures w14:val="none"/>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BA5801"/>
  </w:style>
  <w:style w:type="table" w:customStyle="1" w:styleId="TableGrid1">
    <w:name w:val="Table Grid1"/>
    <w:basedOn w:val="prastojilentel"/>
    <w:next w:val="Lentelstinklelis"/>
    <w:uiPriority w:val="99"/>
    <w:rsid w:val="00BA5801"/>
    <w:pPr>
      <w:spacing w:after="0" w:line="240" w:lineRule="auto"/>
    </w:pPr>
    <w:rPr>
      <w:rFonts w:ascii="Times New Roman" w:eastAsia="Times New Roman" w:hAnsi="Times New Roman" w:cs="Times New Roman"/>
      <w:kern w:val="0"/>
      <w:sz w:val="20"/>
      <w:szCs w:val="20"/>
      <w:lang w:eastAsia="lt-LT"/>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Lentelstinklelis">
    <w:name w:val="Table Grid"/>
    <w:basedOn w:val="prastojilentel"/>
    <w:uiPriority w:val="39"/>
    <w:rsid w:val="00BA580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prastasis"/>
    <w:rsid w:val="001D114A"/>
    <w:pPr>
      <w:spacing w:before="100" w:beforeAutospacing="1" w:after="100" w:afterAutospacing="1"/>
    </w:pPr>
    <w:rPr>
      <w:lang w:eastAsia="lt-LT"/>
    </w:rPr>
  </w:style>
  <w:style w:type="character" w:customStyle="1" w:styleId="normaltextrun">
    <w:name w:val="normaltextrun"/>
    <w:basedOn w:val="Numatytasispastraiposriftas"/>
    <w:rsid w:val="001D114A"/>
  </w:style>
  <w:style w:type="character" w:customStyle="1" w:styleId="eop">
    <w:name w:val="eop"/>
    <w:basedOn w:val="Numatytasispastraiposriftas"/>
    <w:rsid w:val="001D114A"/>
  </w:style>
  <w:style w:type="paragraph" w:styleId="Pataisymai">
    <w:name w:val="Revision"/>
    <w:hidden/>
    <w:uiPriority w:val="99"/>
    <w:semiHidden/>
    <w:rsid w:val="00AD26A4"/>
    <w:pPr>
      <w:spacing w:after="0" w:line="240" w:lineRule="auto"/>
    </w:pPr>
    <w:rPr>
      <w:rFonts w:ascii="Times New Roman" w:eastAsia="Times New Roman" w:hAnsi="Times New Roman" w:cs="Times New Roman"/>
      <w:kern w:val="0"/>
      <w:sz w:val="24"/>
      <w:szCs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791879">
      <w:bodyDiv w:val="1"/>
      <w:marLeft w:val="0"/>
      <w:marRight w:val="0"/>
      <w:marTop w:val="0"/>
      <w:marBottom w:val="0"/>
      <w:divBdr>
        <w:top w:val="none" w:sz="0" w:space="0" w:color="auto"/>
        <w:left w:val="none" w:sz="0" w:space="0" w:color="auto"/>
        <w:bottom w:val="none" w:sz="0" w:space="0" w:color="auto"/>
        <w:right w:val="none" w:sz="0" w:space="0" w:color="auto"/>
      </w:divBdr>
    </w:div>
    <w:div w:id="106851204">
      <w:bodyDiv w:val="1"/>
      <w:marLeft w:val="0"/>
      <w:marRight w:val="0"/>
      <w:marTop w:val="0"/>
      <w:marBottom w:val="0"/>
      <w:divBdr>
        <w:top w:val="none" w:sz="0" w:space="0" w:color="auto"/>
        <w:left w:val="none" w:sz="0" w:space="0" w:color="auto"/>
        <w:bottom w:val="none" w:sz="0" w:space="0" w:color="auto"/>
        <w:right w:val="none" w:sz="0" w:space="0" w:color="auto"/>
      </w:divBdr>
      <w:divsChild>
        <w:div w:id="2085029149">
          <w:marLeft w:val="0"/>
          <w:marRight w:val="0"/>
          <w:marTop w:val="0"/>
          <w:marBottom w:val="0"/>
          <w:divBdr>
            <w:top w:val="none" w:sz="0" w:space="0" w:color="auto"/>
            <w:left w:val="none" w:sz="0" w:space="0" w:color="auto"/>
            <w:bottom w:val="none" w:sz="0" w:space="0" w:color="auto"/>
            <w:right w:val="none" w:sz="0" w:space="0" w:color="auto"/>
          </w:divBdr>
        </w:div>
        <w:div w:id="1165970719">
          <w:marLeft w:val="0"/>
          <w:marRight w:val="0"/>
          <w:marTop w:val="0"/>
          <w:marBottom w:val="0"/>
          <w:divBdr>
            <w:top w:val="none" w:sz="0" w:space="0" w:color="auto"/>
            <w:left w:val="none" w:sz="0" w:space="0" w:color="auto"/>
            <w:bottom w:val="none" w:sz="0" w:space="0" w:color="auto"/>
            <w:right w:val="none" w:sz="0" w:space="0" w:color="auto"/>
          </w:divBdr>
        </w:div>
        <w:div w:id="1337422392">
          <w:marLeft w:val="0"/>
          <w:marRight w:val="0"/>
          <w:marTop w:val="0"/>
          <w:marBottom w:val="0"/>
          <w:divBdr>
            <w:top w:val="none" w:sz="0" w:space="0" w:color="auto"/>
            <w:left w:val="none" w:sz="0" w:space="0" w:color="auto"/>
            <w:bottom w:val="none" w:sz="0" w:space="0" w:color="auto"/>
            <w:right w:val="none" w:sz="0" w:space="0" w:color="auto"/>
          </w:divBdr>
        </w:div>
        <w:div w:id="2105568711">
          <w:marLeft w:val="0"/>
          <w:marRight w:val="0"/>
          <w:marTop w:val="0"/>
          <w:marBottom w:val="0"/>
          <w:divBdr>
            <w:top w:val="none" w:sz="0" w:space="0" w:color="auto"/>
            <w:left w:val="none" w:sz="0" w:space="0" w:color="auto"/>
            <w:bottom w:val="none" w:sz="0" w:space="0" w:color="auto"/>
            <w:right w:val="none" w:sz="0" w:space="0" w:color="auto"/>
          </w:divBdr>
        </w:div>
      </w:divsChild>
    </w:div>
    <w:div w:id="141623318">
      <w:bodyDiv w:val="1"/>
      <w:marLeft w:val="0"/>
      <w:marRight w:val="0"/>
      <w:marTop w:val="0"/>
      <w:marBottom w:val="0"/>
      <w:divBdr>
        <w:top w:val="none" w:sz="0" w:space="0" w:color="auto"/>
        <w:left w:val="none" w:sz="0" w:space="0" w:color="auto"/>
        <w:bottom w:val="none" w:sz="0" w:space="0" w:color="auto"/>
        <w:right w:val="none" w:sz="0" w:space="0" w:color="auto"/>
      </w:divBdr>
      <w:divsChild>
        <w:div w:id="1575972730">
          <w:marLeft w:val="0"/>
          <w:marRight w:val="0"/>
          <w:marTop w:val="0"/>
          <w:marBottom w:val="0"/>
          <w:divBdr>
            <w:top w:val="none" w:sz="0" w:space="0" w:color="auto"/>
            <w:left w:val="none" w:sz="0" w:space="0" w:color="auto"/>
            <w:bottom w:val="none" w:sz="0" w:space="0" w:color="auto"/>
            <w:right w:val="none" w:sz="0" w:space="0" w:color="auto"/>
          </w:divBdr>
        </w:div>
        <w:div w:id="877355193">
          <w:marLeft w:val="0"/>
          <w:marRight w:val="0"/>
          <w:marTop w:val="0"/>
          <w:marBottom w:val="0"/>
          <w:divBdr>
            <w:top w:val="none" w:sz="0" w:space="0" w:color="auto"/>
            <w:left w:val="none" w:sz="0" w:space="0" w:color="auto"/>
            <w:bottom w:val="none" w:sz="0" w:space="0" w:color="auto"/>
            <w:right w:val="none" w:sz="0" w:space="0" w:color="auto"/>
          </w:divBdr>
        </w:div>
        <w:div w:id="846987738">
          <w:marLeft w:val="0"/>
          <w:marRight w:val="0"/>
          <w:marTop w:val="0"/>
          <w:marBottom w:val="0"/>
          <w:divBdr>
            <w:top w:val="none" w:sz="0" w:space="0" w:color="auto"/>
            <w:left w:val="none" w:sz="0" w:space="0" w:color="auto"/>
            <w:bottom w:val="none" w:sz="0" w:space="0" w:color="auto"/>
            <w:right w:val="none" w:sz="0" w:space="0" w:color="auto"/>
          </w:divBdr>
        </w:div>
      </w:divsChild>
    </w:div>
    <w:div w:id="234898657">
      <w:bodyDiv w:val="1"/>
      <w:marLeft w:val="0"/>
      <w:marRight w:val="0"/>
      <w:marTop w:val="0"/>
      <w:marBottom w:val="0"/>
      <w:divBdr>
        <w:top w:val="none" w:sz="0" w:space="0" w:color="auto"/>
        <w:left w:val="none" w:sz="0" w:space="0" w:color="auto"/>
        <w:bottom w:val="none" w:sz="0" w:space="0" w:color="auto"/>
        <w:right w:val="none" w:sz="0" w:space="0" w:color="auto"/>
      </w:divBdr>
      <w:divsChild>
        <w:div w:id="646517904">
          <w:marLeft w:val="0"/>
          <w:marRight w:val="0"/>
          <w:marTop w:val="0"/>
          <w:marBottom w:val="0"/>
          <w:divBdr>
            <w:top w:val="none" w:sz="0" w:space="0" w:color="auto"/>
            <w:left w:val="none" w:sz="0" w:space="0" w:color="auto"/>
            <w:bottom w:val="none" w:sz="0" w:space="0" w:color="auto"/>
            <w:right w:val="none" w:sz="0" w:space="0" w:color="auto"/>
          </w:divBdr>
        </w:div>
        <w:div w:id="1579635000">
          <w:marLeft w:val="0"/>
          <w:marRight w:val="0"/>
          <w:marTop w:val="0"/>
          <w:marBottom w:val="0"/>
          <w:divBdr>
            <w:top w:val="none" w:sz="0" w:space="0" w:color="auto"/>
            <w:left w:val="none" w:sz="0" w:space="0" w:color="auto"/>
            <w:bottom w:val="none" w:sz="0" w:space="0" w:color="auto"/>
            <w:right w:val="none" w:sz="0" w:space="0" w:color="auto"/>
          </w:divBdr>
        </w:div>
        <w:div w:id="71969899">
          <w:marLeft w:val="0"/>
          <w:marRight w:val="0"/>
          <w:marTop w:val="0"/>
          <w:marBottom w:val="0"/>
          <w:divBdr>
            <w:top w:val="none" w:sz="0" w:space="0" w:color="auto"/>
            <w:left w:val="none" w:sz="0" w:space="0" w:color="auto"/>
            <w:bottom w:val="none" w:sz="0" w:space="0" w:color="auto"/>
            <w:right w:val="none" w:sz="0" w:space="0" w:color="auto"/>
          </w:divBdr>
        </w:div>
      </w:divsChild>
    </w:div>
    <w:div w:id="594097192">
      <w:bodyDiv w:val="1"/>
      <w:marLeft w:val="0"/>
      <w:marRight w:val="0"/>
      <w:marTop w:val="0"/>
      <w:marBottom w:val="0"/>
      <w:divBdr>
        <w:top w:val="none" w:sz="0" w:space="0" w:color="auto"/>
        <w:left w:val="none" w:sz="0" w:space="0" w:color="auto"/>
        <w:bottom w:val="none" w:sz="0" w:space="0" w:color="auto"/>
        <w:right w:val="none" w:sz="0" w:space="0" w:color="auto"/>
      </w:divBdr>
      <w:divsChild>
        <w:div w:id="739863314">
          <w:marLeft w:val="0"/>
          <w:marRight w:val="0"/>
          <w:marTop w:val="0"/>
          <w:marBottom w:val="0"/>
          <w:divBdr>
            <w:top w:val="none" w:sz="0" w:space="0" w:color="auto"/>
            <w:left w:val="none" w:sz="0" w:space="0" w:color="auto"/>
            <w:bottom w:val="none" w:sz="0" w:space="0" w:color="auto"/>
            <w:right w:val="none" w:sz="0" w:space="0" w:color="auto"/>
          </w:divBdr>
        </w:div>
        <w:div w:id="1109157449">
          <w:marLeft w:val="0"/>
          <w:marRight w:val="0"/>
          <w:marTop w:val="0"/>
          <w:marBottom w:val="0"/>
          <w:divBdr>
            <w:top w:val="none" w:sz="0" w:space="0" w:color="auto"/>
            <w:left w:val="none" w:sz="0" w:space="0" w:color="auto"/>
            <w:bottom w:val="none" w:sz="0" w:space="0" w:color="auto"/>
            <w:right w:val="none" w:sz="0" w:space="0" w:color="auto"/>
          </w:divBdr>
        </w:div>
        <w:div w:id="321353830">
          <w:marLeft w:val="0"/>
          <w:marRight w:val="0"/>
          <w:marTop w:val="0"/>
          <w:marBottom w:val="0"/>
          <w:divBdr>
            <w:top w:val="none" w:sz="0" w:space="0" w:color="auto"/>
            <w:left w:val="none" w:sz="0" w:space="0" w:color="auto"/>
            <w:bottom w:val="none" w:sz="0" w:space="0" w:color="auto"/>
            <w:right w:val="none" w:sz="0" w:space="0" w:color="auto"/>
          </w:divBdr>
        </w:div>
        <w:div w:id="378869913">
          <w:marLeft w:val="0"/>
          <w:marRight w:val="0"/>
          <w:marTop w:val="0"/>
          <w:marBottom w:val="0"/>
          <w:divBdr>
            <w:top w:val="none" w:sz="0" w:space="0" w:color="auto"/>
            <w:left w:val="none" w:sz="0" w:space="0" w:color="auto"/>
            <w:bottom w:val="none" w:sz="0" w:space="0" w:color="auto"/>
            <w:right w:val="none" w:sz="0" w:space="0" w:color="auto"/>
          </w:divBdr>
        </w:div>
      </w:divsChild>
    </w:div>
    <w:div w:id="685446342">
      <w:bodyDiv w:val="1"/>
      <w:marLeft w:val="0"/>
      <w:marRight w:val="0"/>
      <w:marTop w:val="0"/>
      <w:marBottom w:val="0"/>
      <w:divBdr>
        <w:top w:val="none" w:sz="0" w:space="0" w:color="auto"/>
        <w:left w:val="none" w:sz="0" w:space="0" w:color="auto"/>
        <w:bottom w:val="none" w:sz="0" w:space="0" w:color="auto"/>
        <w:right w:val="none" w:sz="0" w:space="0" w:color="auto"/>
      </w:divBdr>
      <w:divsChild>
        <w:div w:id="1884976511">
          <w:marLeft w:val="0"/>
          <w:marRight w:val="0"/>
          <w:marTop w:val="0"/>
          <w:marBottom w:val="0"/>
          <w:divBdr>
            <w:top w:val="none" w:sz="0" w:space="0" w:color="auto"/>
            <w:left w:val="none" w:sz="0" w:space="0" w:color="auto"/>
            <w:bottom w:val="none" w:sz="0" w:space="0" w:color="auto"/>
            <w:right w:val="none" w:sz="0" w:space="0" w:color="auto"/>
          </w:divBdr>
        </w:div>
        <w:div w:id="1044596366">
          <w:marLeft w:val="0"/>
          <w:marRight w:val="0"/>
          <w:marTop w:val="0"/>
          <w:marBottom w:val="0"/>
          <w:divBdr>
            <w:top w:val="none" w:sz="0" w:space="0" w:color="auto"/>
            <w:left w:val="none" w:sz="0" w:space="0" w:color="auto"/>
            <w:bottom w:val="none" w:sz="0" w:space="0" w:color="auto"/>
            <w:right w:val="none" w:sz="0" w:space="0" w:color="auto"/>
          </w:divBdr>
        </w:div>
        <w:div w:id="1592423563">
          <w:marLeft w:val="0"/>
          <w:marRight w:val="0"/>
          <w:marTop w:val="0"/>
          <w:marBottom w:val="0"/>
          <w:divBdr>
            <w:top w:val="none" w:sz="0" w:space="0" w:color="auto"/>
            <w:left w:val="none" w:sz="0" w:space="0" w:color="auto"/>
            <w:bottom w:val="none" w:sz="0" w:space="0" w:color="auto"/>
            <w:right w:val="none" w:sz="0" w:space="0" w:color="auto"/>
          </w:divBdr>
        </w:div>
        <w:div w:id="761337048">
          <w:marLeft w:val="0"/>
          <w:marRight w:val="0"/>
          <w:marTop w:val="0"/>
          <w:marBottom w:val="0"/>
          <w:divBdr>
            <w:top w:val="none" w:sz="0" w:space="0" w:color="auto"/>
            <w:left w:val="none" w:sz="0" w:space="0" w:color="auto"/>
            <w:bottom w:val="none" w:sz="0" w:space="0" w:color="auto"/>
            <w:right w:val="none" w:sz="0" w:space="0" w:color="auto"/>
          </w:divBdr>
        </w:div>
        <w:div w:id="659579932">
          <w:marLeft w:val="0"/>
          <w:marRight w:val="0"/>
          <w:marTop w:val="0"/>
          <w:marBottom w:val="0"/>
          <w:divBdr>
            <w:top w:val="none" w:sz="0" w:space="0" w:color="auto"/>
            <w:left w:val="none" w:sz="0" w:space="0" w:color="auto"/>
            <w:bottom w:val="none" w:sz="0" w:space="0" w:color="auto"/>
            <w:right w:val="none" w:sz="0" w:space="0" w:color="auto"/>
          </w:divBdr>
        </w:div>
        <w:div w:id="580990178">
          <w:marLeft w:val="0"/>
          <w:marRight w:val="0"/>
          <w:marTop w:val="0"/>
          <w:marBottom w:val="0"/>
          <w:divBdr>
            <w:top w:val="none" w:sz="0" w:space="0" w:color="auto"/>
            <w:left w:val="none" w:sz="0" w:space="0" w:color="auto"/>
            <w:bottom w:val="none" w:sz="0" w:space="0" w:color="auto"/>
            <w:right w:val="none" w:sz="0" w:space="0" w:color="auto"/>
          </w:divBdr>
        </w:div>
        <w:div w:id="1703941139">
          <w:marLeft w:val="0"/>
          <w:marRight w:val="0"/>
          <w:marTop w:val="0"/>
          <w:marBottom w:val="0"/>
          <w:divBdr>
            <w:top w:val="none" w:sz="0" w:space="0" w:color="auto"/>
            <w:left w:val="none" w:sz="0" w:space="0" w:color="auto"/>
            <w:bottom w:val="none" w:sz="0" w:space="0" w:color="auto"/>
            <w:right w:val="none" w:sz="0" w:space="0" w:color="auto"/>
          </w:divBdr>
        </w:div>
        <w:div w:id="516231417">
          <w:marLeft w:val="0"/>
          <w:marRight w:val="0"/>
          <w:marTop w:val="0"/>
          <w:marBottom w:val="0"/>
          <w:divBdr>
            <w:top w:val="none" w:sz="0" w:space="0" w:color="auto"/>
            <w:left w:val="none" w:sz="0" w:space="0" w:color="auto"/>
            <w:bottom w:val="none" w:sz="0" w:space="0" w:color="auto"/>
            <w:right w:val="none" w:sz="0" w:space="0" w:color="auto"/>
          </w:divBdr>
        </w:div>
      </w:divsChild>
    </w:div>
    <w:div w:id="816914713">
      <w:bodyDiv w:val="1"/>
      <w:marLeft w:val="0"/>
      <w:marRight w:val="0"/>
      <w:marTop w:val="0"/>
      <w:marBottom w:val="0"/>
      <w:divBdr>
        <w:top w:val="none" w:sz="0" w:space="0" w:color="auto"/>
        <w:left w:val="none" w:sz="0" w:space="0" w:color="auto"/>
        <w:bottom w:val="none" w:sz="0" w:space="0" w:color="auto"/>
        <w:right w:val="none" w:sz="0" w:space="0" w:color="auto"/>
      </w:divBdr>
    </w:div>
    <w:div w:id="906458994">
      <w:bodyDiv w:val="1"/>
      <w:marLeft w:val="0"/>
      <w:marRight w:val="0"/>
      <w:marTop w:val="0"/>
      <w:marBottom w:val="0"/>
      <w:divBdr>
        <w:top w:val="none" w:sz="0" w:space="0" w:color="auto"/>
        <w:left w:val="none" w:sz="0" w:space="0" w:color="auto"/>
        <w:bottom w:val="none" w:sz="0" w:space="0" w:color="auto"/>
        <w:right w:val="none" w:sz="0" w:space="0" w:color="auto"/>
      </w:divBdr>
    </w:div>
    <w:div w:id="953554847">
      <w:bodyDiv w:val="1"/>
      <w:marLeft w:val="0"/>
      <w:marRight w:val="0"/>
      <w:marTop w:val="0"/>
      <w:marBottom w:val="0"/>
      <w:divBdr>
        <w:top w:val="none" w:sz="0" w:space="0" w:color="auto"/>
        <w:left w:val="none" w:sz="0" w:space="0" w:color="auto"/>
        <w:bottom w:val="none" w:sz="0" w:space="0" w:color="auto"/>
        <w:right w:val="none" w:sz="0" w:space="0" w:color="auto"/>
      </w:divBdr>
      <w:divsChild>
        <w:div w:id="1550458173">
          <w:marLeft w:val="0"/>
          <w:marRight w:val="0"/>
          <w:marTop w:val="0"/>
          <w:marBottom w:val="0"/>
          <w:divBdr>
            <w:top w:val="none" w:sz="0" w:space="0" w:color="auto"/>
            <w:left w:val="none" w:sz="0" w:space="0" w:color="auto"/>
            <w:bottom w:val="none" w:sz="0" w:space="0" w:color="auto"/>
            <w:right w:val="none" w:sz="0" w:space="0" w:color="auto"/>
          </w:divBdr>
        </w:div>
        <w:div w:id="1320504166">
          <w:marLeft w:val="0"/>
          <w:marRight w:val="0"/>
          <w:marTop w:val="0"/>
          <w:marBottom w:val="0"/>
          <w:divBdr>
            <w:top w:val="none" w:sz="0" w:space="0" w:color="auto"/>
            <w:left w:val="none" w:sz="0" w:space="0" w:color="auto"/>
            <w:bottom w:val="none" w:sz="0" w:space="0" w:color="auto"/>
            <w:right w:val="none" w:sz="0" w:space="0" w:color="auto"/>
          </w:divBdr>
        </w:div>
        <w:div w:id="522326699">
          <w:marLeft w:val="0"/>
          <w:marRight w:val="0"/>
          <w:marTop w:val="0"/>
          <w:marBottom w:val="0"/>
          <w:divBdr>
            <w:top w:val="none" w:sz="0" w:space="0" w:color="auto"/>
            <w:left w:val="none" w:sz="0" w:space="0" w:color="auto"/>
            <w:bottom w:val="none" w:sz="0" w:space="0" w:color="auto"/>
            <w:right w:val="none" w:sz="0" w:space="0" w:color="auto"/>
          </w:divBdr>
        </w:div>
      </w:divsChild>
    </w:div>
    <w:div w:id="1063794818">
      <w:bodyDiv w:val="1"/>
      <w:marLeft w:val="0"/>
      <w:marRight w:val="0"/>
      <w:marTop w:val="0"/>
      <w:marBottom w:val="0"/>
      <w:divBdr>
        <w:top w:val="none" w:sz="0" w:space="0" w:color="auto"/>
        <w:left w:val="none" w:sz="0" w:space="0" w:color="auto"/>
        <w:bottom w:val="none" w:sz="0" w:space="0" w:color="auto"/>
        <w:right w:val="none" w:sz="0" w:space="0" w:color="auto"/>
      </w:divBdr>
    </w:div>
    <w:div w:id="1090199723">
      <w:bodyDiv w:val="1"/>
      <w:marLeft w:val="0"/>
      <w:marRight w:val="0"/>
      <w:marTop w:val="0"/>
      <w:marBottom w:val="0"/>
      <w:divBdr>
        <w:top w:val="none" w:sz="0" w:space="0" w:color="auto"/>
        <w:left w:val="none" w:sz="0" w:space="0" w:color="auto"/>
        <w:bottom w:val="none" w:sz="0" w:space="0" w:color="auto"/>
        <w:right w:val="none" w:sz="0" w:space="0" w:color="auto"/>
      </w:divBdr>
    </w:div>
    <w:div w:id="1120341575">
      <w:bodyDiv w:val="1"/>
      <w:marLeft w:val="0"/>
      <w:marRight w:val="0"/>
      <w:marTop w:val="0"/>
      <w:marBottom w:val="0"/>
      <w:divBdr>
        <w:top w:val="none" w:sz="0" w:space="0" w:color="auto"/>
        <w:left w:val="none" w:sz="0" w:space="0" w:color="auto"/>
        <w:bottom w:val="none" w:sz="0" w:space="0" w:color="auto"/>
        <w:right w:val="none" w:sz="0" w:space="0" w:color="auto"/>
      </w:divBdr>
    </w:div>
    <w:div w:id="1957370343">
      <w:bodyDiv w:val="1"/>
      <w:marLeft w:val="0"/>
      <w:marRight w:val="0"/>
      <w:marTop w:val="0"/>
      <w:marBottom w:val="0"/>
      <w:divBdr>
        <w:top w:val="none" w:sz="0" w:space="0" w:color="auto"/>
        <w:left w:val="none" w:sz="0" w:space="0" w:color="auto"/>
        <w:bottom w:val="none" w:sz="0" w:space="0" w:color="auto"/>
        <w:right w:val="none" w:sz="0" w:space="0" w:color="auto"/>
      </w:divBdr>
      <w:divsChild>
        <w:div w:id="1202547760">
          <w:marLeft w:val="0"/>
          <w:marRight w:val="0"/>
          <w:marTop w:val="0"/>
          <w:marBottom w:val="0"/>
          <w:divBdr>
            <w:top w:val="none" w:sz="0" w:space="0" w:color="auto"/>
            <w:left w:val="none" w:sz="0" w:space="0" w:color="auto"/>
            <w:bottom w:val="none" w:sz="0" w:space="0" w:color="auto"/>
            <w:right w:val="none" w:sz="0" w:space="0" w:color="auto"/>
          </w:divBdr>
        </w:div>
        <w:div w:id="584339577">
          <w:marLeft w:val="0"/>
          <w:marRight w:val="0"/>
          <w:marTop w:val="0"/>
          <w:marBottom w:val="0"/>
          <w:divBdr>
            <w:top w:val="none" w:sz="0" w:space="0" w:color="auto"/>
            <w:left w:val="none" w:sz="0" w:space="0" w:color="auto"/>
            <w:bottom w:val="none" w:sz="0" w:space="0" w:color="auto"/>
            <w:right w:val="none" w:sz="0" w:space="0" w:color="auto"/>
          </w:divBdr>
        </w:div>
        <w:div w:id="1352028512">
          <w:marLeft w:val="0"/>
          <w:marRight w:val="0"/>
          <w:marTop w:val="0"/>
          <w:marBottom w:val="0"/>
          <w:divBdr>
            <w:top w:val="none" w:sz="0" w:space="0" w:color="auto"/>
            <w:left w:val="none" w:sz="0" w:space="0" w:color="auto"/>
            <w:bottom w:val="none" w:sz="0" w:space="0" w:color="auto"/>
            <w:right w:val="none" w:sz="0" w:space="0" w:color="auto"/>
          </w:divBdr>
        </w:div>
      </w:divsChild>
    </w:div>
    <w:div w:id="2042627193">
      <w:bodyDiv w:val="1"/>
      <w:marLeft w:val="0"/>
      <w:marRight w:val="0"/>
      <w:marTop w:val="0"/>
      <w:marBottom w:val="0"/>
      <w:divBdr>
        <w:top w:val="none" w:sz="0" w:space="0" w:color="auto"/>
        <w:left w:val="none" w:sz="0" w:space="0" w:color="auto"/>
        <w:bottom w:val="none" w:sz="0" w:space="0" w:color="auto"/>
        <w:right w:val="none" w:sz="0" w:space="0" w:color="auto"/>
      </w:divBdr>
    </w:div>
    <w:div w:id="2125463730">
      <w:bodyDiv w:val="1"/>
      <w:marLeft w:val="0"/>
      <w:marRight w:val="0"/>
      <w:marTop w:val="0"/>
      <w:marBottom w:val="0"/>
      <w:divBdr>
        <w:top w:val="none" w:sz="0" w:space="0" w:color="auto"/>
        <w:left w:val="none" w:sz="0" w:space="0" w:color="auto"/>
        <w:bottom w:val="none" w:sz="0" w:space="0" w:color="auto"/>
        <w:right w:val="none" w:sz="0" w:space="0" w:color="auto"/>
      </w:divBdr>
      <w:divsChild>
        <w:div w:id="1046101397">
          <w:marLeft w:val="0"/>
          <w:marRight w:val="0"/>
          <w:marTop w:val="0"/>
          <w:marBottom w:val="0"/>
          <w:divBdr>
            <w:top w:val="none" w:sz="0" w:space="0" w:color="auto"/>
            <w:left w:val="none" w:sz="0" w:space="0" w:color="auto"/>
            <w:bottom w:val="none" w:sz="0" w:space="0" w:color="auto"/>
            <w:right w:val="none" w:sz="0" w:space="0" w:color="auto"/>
          </w:divBdr>
        </w:div>
        <w:div w:id="436104495">
          <w:marLeft w:val="0"/>
          <w:marRight w:val="0"/>
          <w:marTop w:val="0"/>
          <w:marBottom w:val="0"/>
          <w:divBdr>
            <w:top w:val="none" w:sz="0" w:space="0" w:color="auto"/>
            <w:left w:val="none" w:sz="0" w:space="0" w:color="auto"/>
            <w:bottom w:val="none" w:sz="0" w:space="0" w:color="auto"/>
            <w:right w:val="none" w:sz="0" w:space="0" w:color="auto"/>
          </w:divBdr>
        </w:div>
        <w:div w:id="96751155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A5681AB322D1347B1F7CBA0195EE3D0" ma:contentTypeVersion="18" ma:contentTypeDescription="Create a new document." ma:contentTypeScope="" ma:versionID="1942ecbe45120a5f9416af3066162202">
  <xsd:schema xmlns:xsd="http://www.w3.org/2001/XMLSchema" xmlns:xs="http://www.w3.org/2001/XMLSchema" xmlns:p="http://schemas.microsoft.com/office/2006/metadata/properties" xmlns:ns2="600ff81f-8d6e-490a-9301-caac4298b7fb" xmlns:ns3="24fc6317-c063-4ee8-8087-6d60cd24f46a" targetNamespace="http://schemas.microsoft.com/office/2006/metadata/properties" ma:root="true" ma:fieldsID="9a1966108cb594d61f9cdcb8fd0cda16" ns2:_="" ns3:_="">
    <xsd:import namespace="600ff81f-8d6e-490a-9301-caac4298b7fb"/>
    <xsd:import namespace="24fc6317-c063-4ee8-8087-6d60cd24f46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EventHashCode" minOccurs="0"/>
                <xsd:element ref="ns2:MediaServiceGenerationTime"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0ff81f-8d6e-490a-9301-caac4298b7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934a8a67-bd8a-4395-b6f5-189eb7ec8d8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4fc6317-c063-4ee8-8087-6d60cd24f46a"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29bfcba4-891e-46d9-b589-21200ffbf81d}" ma:internalName="TaxCatchAll" ma:showField="CatchAllData" ma:web="24fc6317-c063-4ee8-8087-6d60cd24f46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600ff81f-8d6e-490a-9301-caac4298b7fb">
      <Terms xmlns="http://schemas.microsoft.com/office/infopath/2007/PartnerControls"/>
    </lcf76f155ced4ddcb4097134ff3c332f>
    <TaxCatchAll xmlns="24fc6317-c063-4ee8-8087-6d60cd24f46a" xsi:nil="true"/>
  </documentManagement>
</p:properties>
</file>

<file path=customXml/itemProps1.xml><?xml version="1.0" encoding="utf-8"?>
<ds:datastoreItem xmlns:ds="http://schemas.openxmlformats.org/officeDocument/2006/customXml" ds:itemID="{D03DFC31-F123-4AB7-8B80-43504858C0B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0ff81f-8d6e-490a-9301-caac4298b7fb"/>
    <ds:schemaRef ds:uri="24fc6317-c063-4ee8-8087-6d60cd24f4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E7BEF7F-FA1B-400A-A5F1-AD971F9B780B}">
  <ds:schemaRefs>
    <ds:schemaRef ds:uri="http://schemas.microsoft.com/sharepoint/v3/contenttype/forms"/>
  </ds:schemaRefs>
</ds:datastoreItem>
</file>

<file path=customXml/itemProps3.xml><?xml version="1.0" encoding="utf-8"?>
<ds:datastoreItem xmlns:ds="http://schemas.openxmlformats.org/officeDocument/2006/customXml" ds:itemID="{FE637FE9-C23B-4BC0-9077-53DBCC39D2AC}">
  <ds:schemaRefs>
    <ds:schemaRef ds:uri="http://schemas.microsoft.com/office/2006/metadata/properties"/>
    <ds:schemaRef ds:uri="http://schemas.microsoft.com/office/infopath/2007/PartnerControls"/>
    <ds:schemaRef ds:uri="600ff81f-8d6e-490a-9301-caac4298b7fb"/>
    <ds:schemaRef ds:uri="24fc6317-c063-4ee8-8087-6d60cd24f46a"/>
  </ds:schemaRefs>
</ds:datastoreItem>
</file>

<file path=docMetadata/LabelInfo.xml><?xml version="1.0" encoding="utf-8"?>
<clbl:labelList xmlns:clbl="http://schemas.microsoft.com/office/2020/mipLabelMetadata">
  <clbl:label id="{e810fced-0dec-4651-9321-005788812900}" enabled="0" method="" siteId="{e810fced-0dec-4651-9321-005788812900}" removed="1"/>
</clbl:labelList>
</file>

<file path=docProps/app.xml><?xml version="1.0" encoding="utf-8"?>
<Properties xmlns="http://schemas.openxmlformats.org/officeDocument/2006/extended-properties" xmlns:vt="http://schemas.openxmlformats.org/officeDocument/2006/docPropsVTypes">
  <Template>Normal</Template>
  <TotalTime>2</TotalTime>
  <Pages>2</Pages>
  <Words>2168</Words>
  <Characters>1237</Characters>
  <Application>Microsoft Office Word</Application>
  <DocSecurity>0</DocSecurity>
  <Lines>10</Lines>
  <Paragraphs>6</Paragraphs>
  <ScaleCrop>false</ScaleCrop>
  <Company/>
  <LinksUpToDate>false</LinksUpToDate>
  <CharactersWithSpaces>3399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Vaida Adamkevičiūtė</dc:creator>
  <cp:keywords/>
  <dc:description/>
  <cp:lastModifiedBy>Eglė Alijeva</cp:lastModifiedBy>
  <cp:revision>10</cp:revision>
  <dcterms:created xsi:type="dcterms:W3CDTF">2025-03-06T12:15:00Z</dcterms:created>
  <dcterms:modified xsi:type="dcterms:W3CDTF">2025-03-20T08:13:00Z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0x0101005A5681AB322D1347B1F7CBA0195EE3D0</vt:lpwstr>
  </property>
  <property fmtid="{D5CDD505-2E9C-101B-9397-08002B2CF9AE}" pid="3" name="MediaServiceImageTags">
    <vt:lpwstr/>
  </property>
</Properties>
</file>